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6F1F6A" w14:textId="77777777" w:rsidR="00B267E6" w:rsidRDefault="00000000">
      <w:pPr>
        <w:pStyle w:val="Title"/>
        <w:spacing w:before="200" w:line="216" w:lineRule="auto"/>
        <w:rPr>
          <w:b/>
          <w:bCs/>
          <w:color w:val="FFFFFF"/>
          <w:sz w:val="80"/>
          <w:szCs w:val="80"/>
        </w:rPr>
      </w:pPr>
      <w:bookmarkStart w:id="0" w:name="_2hvc5clno23m" w:colFirst="0" w:colLast="0"/>
      <w:bookmarkEnd w:id="0"/>
      <w:r>
        <w:rPr>
          <w:b/>
          <w:bCs/>
          <w:color w:val="FFFFFF"/>
          <w:sz w:val="80"/>
          <w:szCs w:val="80"/>
        </w:rPr>
        <w:t xml:space="preserve">Preparing for </w:t>
      </w:r>
      <w:r>
        <w:rPr>
          <w:b/>
          <w:bCs/>
          <w:color w:val="FFFFFF"/>
          <w:sz w:val="80"/>
          <w:szCs w:val="80"/>
        </w:rPr>
        <w:br/>
        <w:t xml:space="preserve">federal agents or ICE </w:t>
      </w:r>
      <w:r>
        <w:rPr>
          <w:b/>
          <w:bCs/>
          <w:color w:val="FFFFFF"/>
          <w:sz w:val="80"/>
          <w:szCs w:val="80"/>
        </w:rPr>
        <w:br/>
        <w:t>at a polling place</w:t>
      </w:r>
    </w:p>
    <w:p w14:paraId="6F14D037" w14:textId="77777777" w:rsidR="00B267E6" w:rsidRDefault="00B267E6">
      <w:pPr>
        <w:rPr>
          <w:b/>
          <w:bCs/>
          <w:color w:val="FFFFFF"/>
          <w:sz w:val="14"/>
          <w:szCs w:val="14"/>
        </w:rPr>
      </w:pPr>
    </w:p>
    <w:p w14:paraId="0C84BC5A" w14:textId="77777777" w:rsidR="00B267E6" w:rsidRDefault="00000000">
      <w:pPr>
        <w:rPr>
          <w:b/>
          <w:bCs/>
          <w:color w:val="E6F4F7"/>
          <w:sz w:val="28"/>
          <w:szCs w:val="28"/>
        </w:rPr>
      </w:pPr>
      <w:r>
        <w:rPr>
          <w:b/>
          <w:bCs/>
          <w:color w:val="E6F4F7"/>
          <w:sz w:val="28"/>
          <w:szCs w:val="28"/>
        </w:rPr>
        <w:t>September 2026</w:t>
      </w:r>
    </w:p>
    <w:p w14:paraId="5B3A9199" w14:textId="472AD41F" w:rsidR="00B267E6" w:rsidRDefault="00000000">
      <w:pPr>
        <w:rPr>
          <w:b/>
          <w:bCs/>
          <w:color w:val="E6F4F7"/>
          <w:sz w:val="28"/>
          <w:szCs w:val="28"/>
        </w:rPr>
      </w:pPr>
      <w:r>
        <w:rPr>
          <w:b/>
          <w:bCs/>
          <w:color w:val="E6F4F7"/>
          <w:sz w:val="28"/>
          <w:szCs w:val="28"/>
        </w:rPr>
        <w:t>Center for Civic Design</w:t>
      </w:r>
      <w:r w:rsidR="005B20DE">
        <w:rPr>
          <w:b/>
          <w:bCs/>
          <w:color w:val="E6F4F7"/>
          <w:sz w:val="28"/>
          <w:szCs w:val="28"/>
        </w:rPr>
        <w:t xml:space="preserve">  |  Public Rights Project</w:t>
      </w:r>
    </w:p>
    <w:p w14:paraId="70F090AB" w14:textId="77777777" w:rsidR="00B267E6" w:rsidRDefault="00B267E6">
      <w:pPr>
        <w:ind w:right="-90"/>
        <w:rPr>
          <w:sz w:val="24"/>
          <w:szCs w:val="24"/>
        </w:rPr>
      </w:pPr>
    </w:p>
    <w:p w14:paraId="57EAD426" w14:textId="77777777" w:rsidR="00B267E6" w:rsidRDefault="00B267E6">
      <w:pPr>
        <w:ind w:right="-90"/>
        <w:rPr>
          <w:sz w:val="24"/>
          <w:szCs w:val="24"/>
        </w:rPr>
      </w:pPr>
    </w:p>
    <w:p w14:paraId="66D9A286" w14:textId="77777777" w:rsidR="00B267E6" w:rsidRDefault="00000000">
      <w:pPr>
        <w:ind w:right="-90"/>
        <w:rPr>
          <w:sz w:val="24"/>
          <w:szCs w:val="24"/>
        </w:rPr>
      </w:pPr>
      <w:r>
        <w:rPr>
          <w:sz w:val="24"/>
          <w:szCs w:val="24"/>
        </w:rPr>
        <w:t xml:space="preserve">Are you ready to train election workers for the possibility that federal agents, including ICE, may enter a polling place? </w:t>
      </w:r>
    </w:p>
    <w:p w14:paraId="463CDE06" w14:textId="77777777" w:rsidR="00B267E6" w:rsidRDefault="00000000">
      <w:pPr>
        <w:ind w:right="-90"/>
        <w:rPr>
          <w:sz w:val="24"/>
          <w:szCs w:val="24"/>
        </w:rPr>
      </w:pPr>
      <w:r>
        <w:rPr>
          <w:b/>
          <w:bCs/>
          <w:sz w:val="24"/>
          <w:szCs w:val="24"/>
        </w:rPr>
        <w:t xml:space="preserve">The goal is for workers to be ready to address any incident calmly, quietly, and effectively…allowing voting to continue safely.  </w:t>
      </w:r>
    </w:p>
    <w:p w14:paraId="281E62E0" w14:textId="77777777" w:rsidR="00B267E6" w:rsidRDefault="00000000">
      <w:pPr>
        <w:ind w:right="-90"/>
        <w:rPr>
          <w:sz w:val="20"/>
          <w:szCs w:val="20"/>
        </w:rPr>
      </w:pPr>
      <w:r>
        <w:rPr>
          <w:sz w:val="24"/>
          <w:szCs w:val="24"/>
        </w:rPr>
        <w:t xml:space="preserve">This guidance is an extension of your general planning to keep workers, voters, and election materials, such as ballots, safe in an emergency. </w:t>
      </w:r>
    </w:p>
    <w:p w14:paraId="30C3E4EC" w14:textId="77777777" w:rsidR="00B267E6" w:rsidRDefault="00000000">
      <w:pPr>
        <w:pStyle w:val="Heading2"/>
        <w:ind w:right="720"/>
      </w:pPr>
      <w:bookmarkStart w:id="1" w:name="_s8qwmwm1mlij" w:colFirst="0" w:colLast="0"/>
      <w:bookmarkEnd w:id="1"/>
      <w:r>
        <w:t>What you need to know about…</w:t>
      </w:r>
    </w:p>
    <w:sdt>
      <w:sdtPr>
        <w:id w:val="2082358809"/>
        <w:docPartObj>
          <w:docPartGallery w:val="Table of Contents"/>
          <w:docPartUnique/>
        </w:docPartObj>
      </w:sdtPr>
      <w:sdtContent>
        <w:p w14:paraId="6631F864" w14:textId="77777777" w:rsidR="00B267E6" w:rsidRDefault="00B267E6">
          <w:pPr>
            <w:widowControl w:val="0"/>
            <w:tabs>
              <w:tab w:val="right" w:pos="12000"/>
            </w:tabs>
            <w:spacing w:before="60" w:after="0"/>
            <w:ind w:right="3420"/>
            <w:rPr>
              <w:color w:val="000000"/>
            </w:rPr>
          </w:pPr>
          <w:r>
            <w:fldChar w:fldCharType="begin"/>
          </w:r>
          <w:r>
            <w:instrText xml:space="preserve"> TOC \h \u \z \t "Heading 1,1,Heading 4,4,Heading 5,5,Heading 6,6,"</w:instrText>
          </w:r>
          <w:r>
            <w:fldChar w:fldCharType="separate"/>
          </w:r>
          <w:hyperlink w:anchor="_3z5wgvkx3gim">
            <w:r>
              <w:rPr>
                <w:color w:val="000000"/>
              </w:rPr>
              <w:t>Who is allowed in a voting location</w:t>
            </w:r>
            <w:r>
              <w:rPr>
                <w:color w:val="000000"/>
              </w:rPr>
              <w:tab/>
              <w:t>2</w:t>
            </w:r>
          </w:hyperlink>
        </w:p>
        <w:p w14:paraId="2612F92F" w14:textId="77777777" w:rsidR="00B267E6" w:rsidRDefault="00B267E6">
          <w:pPr>
            <w:widowControl w:val="0"/>
            <w:tabs>
              <w:tab w:val="right" w:pos="12000"/>
            </w:tabs>
            <w:spacing w:before="60" w:after="0"/>
            <w:ind w:right="3420"/>
            <w:rPr>
              <w:color w:val="000000"/>
            </w:rPr>
          </w:pPr>
          <w:hyperlink w:anchor="_otsua1i5303l">
            <w:r>
              <w:rPr>
                <w:color w:val="000000"/>
              </w:rPr>
              <w:t>Preparing a response plan</w:t>
            </w:r>
            <w:r>
              <w:rPr>
                <w:color w:val="000000"/>
              </w:rPr>
              <w:tab/>
              <w:t>3</w:t>
            </w:r>
          </w:hyperlink>
        </w:p>
        <w:p w14:paraId="40EE4648" w14:textId="77777777" w:rsidR="00B267E6" w:rsidRDefault="00B267E6">
          <w:pPr>
            <w:widowControl w:val="0"/>
            <w:tabs>
              <w:tab w:val="right" w:pos="12000"/>
            </w:tabs>
            <w:spacing w:before="60" w:after="0"/>
            <w:ind w:right="3420"/>
            <w:rPr>
              <w:color w:val="000000"/>
            </w:rPr>
          </w:pPr>
          <w:hyperlink w:anchor="_screkoxy9vn6">
            <w:r>
              <w:rPr>
                <w:color w:val="000000"/>
              </w:rPr>
              <w:t>Training election workers</w:t>
            </w:r>
            <w:r>
              <w:rPr>
                <w:color w:val="000000"/>
              </w:rPr>
              <w:tab/>
              <w:t>5</w:t>
            </w:r>
          </w:hyperlink>
        </w:p>
        <w:p w14:paraId="100B1991" w14:textId="77777777" w:rsidR="00B267E6" w:rsidRDefault="00B267E6">
          <w:pPr>
            <w:widowControl w:val="0"/>
            <w:tabs>
              <w:tab w:val="right" w:pos="12000"/>
            </w:tabs>
            <w:spacing w:before="60" w:after="0"/>
            <w:ind w:right="3420"/>
            <w:rPr>
              <w:color w:val="000000"/>
            </w:rPr>
          </w:pPr>
          <w:hyperlink w:anchor="_zb8dp39jxm6u">
            <w:r>
              <w:rPr>
                <w:color w:val="000000"/>
              </w:rPr>
              <w:t>Scripts for election workers</w:t>
            </w:r>
            <w:r>
              <w:rPr>
                <w:color w:val="000000"/>
              </w:rPr>
              <w:tab/>
              <w:t>8</w:t>
            </w:r>
          </w:hyperlink>
        </w:p>
        <w:p w14:paraId="14E08840" w14:textId="77777777" w:rsidR="00B267E6" w:rsidRDefault="00B267E6">
          <w:pPr>
            <w:widowControl w:val="0"/>
            <w:tabs>
              <w:tab w:val="right" w:pos="12000"/>
            </w:tabs>
            <w:spacing w:before="60" w:after="0"/>
            <w:ind w:right="3420"/>
            <w:rPr>
              <w:color w:val="000000"/>
            </w:rPr>
          </w:pPr>
          <w:hyperlink w:anchor="_6x2fxovrtgf0">
            <w:r>
              <w:rPr>
                <w:color w:val="000000"/>
              </w:rPr>
              <w:t>Keeping good records of what happened</w:t>
            </w:r>
            <w:r>
              <w:rPr>
                <w:color w:val="000000"/>
              </w:rPr>
              <w:tab/>
              <w:t>11</w:t>
            </w:r>
          </w:hyperlink>
        </w:p>
        <w:p w14:paraId="04D7B80D" w14:textId="77777777" w:rsidR="00B267E6" w:rsidRDefault="00B267E6">
          <w:pPr>
            <w:widowControl w:val="0"/>
            <w:tabs>
              <w:tab w:val="right" w:pos="12000"/>
            </w:tabs>
            <w:spacing w:before="60" w:after="0"/>
            <w:ind w:right="3420"/>
            <w:rPr>
              <w:color w:val="000000"/>
            </w:rPr>
          </w:pPr>
          <w:hyperlink w:anchor="_qzgc1evsfpys">
            <w:r>
              <w:rPr>
                <w:color w:val="000000"/>
              </w:rPr>
              <w:t>Incident report form</w:t>
            </w:r>
            <w:r>
              <w:rPr>
                <w:color w:val="000000"/>
              </w:rPr>
              <w:tab/>
              <w:t>12</w:t>
            </w:r>
          </w:hyperlink>
        </w:p>
        <w:p w14:paraId="62BC720F" w14:textId="77777777" w:rsidR="00B267E6" w:rsidRDefault="00B267E6">
          <w:pPr>
            <w:widowControl w:val="0"/>
            <w:tabs>
              <w:tab w:val="right" w:pos="12000"/>
            </w:tabs>
            <w:spacing w:before="60" w:after="0"/>
            <w:ind w:right="3420"/>
            <w:rPr>
              <w:color w:val="000000"/>
            </w:rPr>
          </w:pPr>
          <w:hyperlink w:anchor="_c08bso8i0qty">
            <w:r>
              <w:rPr>
                <w:color w:val="000000"/>
              </w:rPr>
              <w:t>Providing an incident kit</w:t>
            </w:r>
            <w:r>
              <w:rPr>
                <w:color w:val="000000"/>
              </w:rPr>
              <w:tab/>
              <w:t>14</w:t>
            </w:r>
          </w:hyperlink>
        </w:p>
        <w:p w14:paraId="72709126" w14:textId="77777777" w:rsidR="00B267E6" w:rsidRDefault="00B267E6">
          <w:pPr>
            <w:widowControl w:val="0"/>
            <w:tabs>
              <w:tab w:val="right" w:pos="12000"/>
            </w:tabs>
            <w:spacing w:before="60" w:after="0"/>
            <w:ind w:right="3420"/>
            <w:rPr>
              <w:color w:val="000000"/>
            </w:rPr>
          </w:pPr>
          <w:hyperlink w:anchor="_sczu8d4npcoq">
            <w:r>
              <w:rPr>
                <w:color w:val="000000"/>
              </w:rPr>
              <w:t>More emergency response resources</w:t>
            </w:r>
            <w:r>
              <w:rPr>
                <w:color w:val="000000"/>
              </w:rPr>
              <w:tab/>
              <w:t>16</w:t>
            </w:r>
          </w:hyperlink>
          <w:r>
            <w:fldChar w:fldCharType="end"/>
          </w:r>
        </w:p>
      </w:sdtContent>
    </w:sdt>
    <w:p w14:paraId="637D47A1" w14:textId="77777777" w:rsidR="00B267E6" w:rsidRDefault="00B267E6"/>
    <w:p w14:paraId="5831C9D2" w14:textId="77777777" w:rsidR="00B267E6" w:rsidRDefault="00000000" w:rsidP="00F20D04">
      <w:pPr>
        <w:pStyle w:val="Heading1"/>
      </w:pPr>
      <w:bookmarkStart w:id="2" w:name="_3z5wgvkx3gim" w:colFirst="0" w:colLast="0"/>
      <w:bookmarkEnd w:id="2"/>
      <w:r>
        <w:lastRenderedPageBreak/>
        <w:t>Who is allowed in a voting location</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7035"/>
      </w:tblGrid>
      <w:tr w:rsidR="00B267E6" w14:paraId="4B6E8268" w14:textId="77777777">
        <w:trPr>
          <w:tblHeader/>
        </w:trPr>
        <w:tc>
          <w:tcPr>
            <w:tcW w:w="2325" w:type="dxa"/>
            <w:tcBorders>
              <w:top w:val="single" w:sz="8" w:space="0" w:color="FFFFFF"/>
              <w:left w:val="single" w:sz="8" w:space="0" w:color="FFFFFF"/>
              <w:bottom w:val="single" w:sz="12" w:space="0" w:color="666666"/>
              <w:right w:val="single" w:sz="8" w:space="0" w:color="F3F3F3"/>
            </w:tcBorders>
            <w:shd w:val="clear" w:color="auto" w:fill="F3F3F3"/>
            <w:tcMar>
              <w:top w:w="100" w:type="dxa"/>
              <w:left w:w="100" w:type="dxa"/>
              <w:bottom w:w="100" w:type="dxa"/>
              <w:right w:w="100" w:type="dxa"/>
            </w:tcMar>
          </w:tcPr>
          <w:p w14:paraId="0918716E" w14:textId="77777777" w:rsidR="00B267E6" w:rsidRDefault="00000000">
            <w:pPr>
              <w:ind w:right="-90"/>
              <w:rPr>
                <w:sz w:val="22"/>
                <w:szCs w:val="22"/>
              </w:rPr>
            </w:pPr>
            <w:r>
              <w:rPr>
                <w:b/>
                <w:bCs/>
              </w:rPr>
              <w:t>Jurisdiction</w:t>
            </w:r>
          </w:p>
        </w:tc>
        <w:tc>
          <w:tcPr>
            <w:tcW w:w="7035" w:type="dxa"/>
            <w:tcBorders>
              <w:top w:val="single" w:sz="8" w:space="0" w:color="FFFFFF"/>
              <w:left w:val="single" w:sz="8" w:space="0" w:color="F3F3F3"/>
              <w:bottom w:val="single" w:sz="12" w:space="0" w:color="666666"/>
              <w:right w:val="single" w:sz="8" w:space="0" w:color="FFFFFF"/>
            </w:tcBorders>
            <w:shd w:val="clear" w:color="auto" w:fill="F3F3F3"/>
            <w:tcMar>
              <w:top w:w="100" w:type="dxa"/>
              <w:left w:w="100" w:type="dxa"/>
              <w:bottom w:w="100" w:type="dxa"/>
              <w:right w:w="100" w:type="dxa"/>
            </w:tcMar>
          </w:tcPr>
          <w:p w14:paraId="09C45145" w14:textId="77777777" w:rsidR="00B267E6" w:rsidRDefault="00000000">
            <w:pPr>
              <w:widowControl w:val="0"/>
              <w:pBdr>
                <w:top w:val="nil"/>
                <w:left w:val="nil"/>
                <w:bottom w:val="nil"/>
                <w:right w:val="nil"/>
                <w:between w:val="nil"/>
              </w:pBdr>
              <w:spacing w:after="0"/>
              <w:rPr>
                <w:b/>
                <w:bCs/>
                <w:sz w:val="22"/>
                <w:szCs w:val="22"/>
              </w:rPr>
            </w:pPr>
            <w:r>
              <w:rPr>
                <w:b/>
                <w:bCs/>
                <w:sz w:val="22"/>
                <w:szCs w:val="22"/>
              </w:rPr>
              <w:t>Laws and rules</w:t>
            </w:r>
          </w:p>
        </w:tc>
      </w:tr>
      <w:tr w:rsidR="00B267E6" w14:paraId="70274F63" w14:textId="77777777">
        <w:trPr>
          <w:trHeight w:val="4011"/>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698DAE6A" w14:textId="77777777" w:rsidR="00B267E6" w:rsidRDefault="00000000">
            <w:pPr>
              <w:widowControl w:val="0"/>
              <w:pBdr>
                <w:top w:val="nil"/>
                <w:left w:val="nil"/>
                <w:bottom w:val="nil"/>
                <w:right w:val="nil"/>
                <w:between w:val="nil"/>
              </w:pBdr>
              <w:spacing w:after="0"/>
              <w:rPr>
                <w:b/>
                <w:bCs/>
                <w:sz w:val="22"/>
                <w:szCs w:val="22"/>
              </w:rPr>
            </w:pPr>
            <w:r>
              <w:rPr>
                <w:b/>
                <w:bCs/>
                <w:sz w:val="22"/>
                <w:szCs w:val="22"/>
              </w:rPr>
              <w:t>Federal laws</w:t>
            </w:r>
          </w:p>
        </w:tc>
        <w:tc>
          <w:tcPr>
            <w:tcW w:w="703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7B690227" w14:textId="77777777" w:rsidR="00B267E6" w:rsidRDefault="00000000">
            <w:pPr>
              <w:ind w:right="-90"/>
            </w:pPr>
            <w:r>
              <w:t>Federal laws prohibit federal agents from being present at election sites (including voting locations, offices, and drop boxes).  It is illegal:</w:t>
            </w:r>
          </w:p>
          <w:p w14:paraId="068496B8" w14:textId="77777777" w:rsidR="00B267E6" w:rsidRDefault="00000000">
            <w:pPr>
              <w:numPr>
                <w:ilvl w:val="0"/>
                <w:numId w:val="12"/>
              </w:numPr>
              <w:spacing w:after="0"/>
              <w:ind w:right="-90"/>
            </w:pPr>
            <w:r>
              <w:t>To station “troops or armed men” where elections are held.</w:t>
            </w:r>
            <w:r>
              <w:rPr>
                <w:sz w:val="19"/>
                <w:szCs w:val="19"/>
              </w:rPr>
              <w:t xml:space="preserve"> </w:t>
            </w:r>
            <w:r>
              <w:rPr>
                <w:i/>
                <w:iCs/>
                <w:sz w:val="19"/>
                <w:szCs w:val="19"/>
              </w:rPr>
              <w:t>18 U.S.C. §592</w:t>
            </w:r>
          </w:p>
          <w:p w14:paraId="2796D0C2" w14:textId="77777777" w:rsidR="00B267E6" w:rsidRDefault="00000000">
            <w:pPr>
              <w:numPr>
                <w:ilvl w:val="0"/>
                <w:numId w:val="12"/>
              </w:numPr>
              <w:spacing w:after="0"/>
              <w:ind w:right="-90"/>
            </w:pPr>
            <w:r>
              <w:t>For members of the military to interfere with elections.</w:t>
            </w:r>
            <w:r>
              <w:rPr>
                <w:sz w:val="19"/>
                <w:szCs w:val="19"/>
              </w:rPr>
              <w:t xml:space="preserve"> </w:t>
            </w:r>
            <w:r>
              <w:rPr>
                <w:i/>
                <w:iCs/>
                <w:sz w:val="19"/>
                <w:szCs w:val="19"/>
              </w:rPr>
              <w:t>18 U.S.C. §593</w:t>
            </w:r>
          </w:p>
          <w:p w14:paraId="5FD379FE" w14:textId="77777777" w:rsidR="00B267E6" w:rsidRDefault="00000000">
            <w:pPr>
              <w:numPr>
                <w:ilvl w:val="0"/>
                <w:numId w:val="12"/>
              </w:numPr>
              <w:spacing w:after="0"/>
              <w:ind w:right="-90"/>
            </w:pPr>
            <w:r>
              <w:t xml:space="preserve">For civilian federal employees to use their position to interfere in elections  </w:t>
            </w:r>
            <w:r>
              <w:rPr>
                <w:i/>
                <w:iCs/>
                <w:sz w:val="19"/>
                <w:szCs w:val="19"/>
              </w:rPr>
              <w:t>18 U.S.C. §595</w:t>
            </w:r>
            <w:r>
              <w:rPr>
                <w:i/>
                <w:iCs/>
              </w:rPr>
              <w:t xml:space="preserve"> </w:t>
            </w:r>
          </w:p>
          <w:p w14:paraId="4EFBE51B" w14:textId="77777777" w:rsidR="00B267E6" w:rsidRDefault="00000000">
            <w:pPr>
              <w:numPr>
                <w:ilvl w:val="0"/>
                <w:numId w:val="12"/>
              </w:numPr>
              <w:spacing w:after="0"/>
              <w:ind w:right="-90"/>
            </w:pPr>
            <w:r>
              <w:t>For anyone to intimidate someone aiding a voter, including election workers</w:t>
            </w:r>
            <w:r>
              <w:rPr>
                <w:i/>
                <w:iCs/>
              </w:rPr>
              <w:t xml:space="preserve">  </w:t>
            </w:r>
            <w:r>
              <w:rPr>
                <w:i/>
                <w:iCs/>
                <w:sz w:val="19"/>
                <w:szCs w:val="19"/>
              </w:rPr>
              <w:t>52 U.S.C. §20511</w:t>
            </w:r>
          </w:p>
          <w:p w14:paraId="309122DD" w14:textId="77777777" w:rsidR="00B267E6" w:rsidRDefault="00000000">
            <w:pPr>
              <w:numPr>
                <w:ilvl w:val="0"/>
                <w:numId w:val="12"/>
              </w:numPr>
              <w:ind w:right="-90"/>
            </w:pPr>
            <w:r>
              <w:t xml:space="preserve">For anyone to conspire to intimidate anyone exercising their constitutional rights, including voting. </w:t>
            </w:r>
            <w:r>
              <w:rPr>
                <w:i/>
                <w:iCs/>
                <w:sz w:val="19"/>
                <w:szCs w:val="19"/>
              </w:rPr>
              <w:t>18 U.S.C. §24</w:t>
            </w:r>
          </w:p>
          <w:p w14:paraId="4AF33AE5" w14:textId="77777777" w:rsidR="00B267E6" w:rsidRDefault="00B267E6">
            <w:pPr>
              <w:widowControl w:val="0"/>
              <w:pBdr>
                <w:top w:val="nil"/>
                <w:left w:val="nil"/>
                <w:bottom w:val="nil"/>
                <w:right w:val="nil"/>
                <w:between w:val="nil"/>
              </w:pBdr>
              <w:spacing w:after="0"/>
              <w:rPr>
                <w:sz w:val="22"/>
                <w:szCs w:val="22"/>
              </w:rPr>
            </w:pPr>
          </w:p>
        </w:tc>
      </w:tr>
      <w:tr w:rsidR="00B267E6" w14:paraId="4E559CB6" w14:textId="77777777">
        <w:trPr>
          <w:trHeight w:val="1545"/>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2F1D6DE5" w14:textId="77777777" w:rsidR="00B267E6" w:rsidRDefault="00000000">
            <w:pPr>
              <w:widowControl w:val="0"/>
              <w:pBdr>
                <w:top w:val="nil"/>
                <w:left w:val="nil"/>
                <w:bottom w:val="nil"/>
                <w:right w:val="nil"/>
                <w:between w:val="nil"/>
              </w:pBdr>
              <w:spacing w:after="0"/>
              <w:rPr>
                <w:b/>
                <w:bCs/>
                <w:sz w:val="22"/>
                <w:szCs w:val="22"/>
              </w:rPr>
            </w:pPr>
            <w:r>
              <w:rPr>
                <w:b/>
                <w:bCs/>
                <w:sz w:val="22"/>
                <w:szCs w:val="22"/>
              </w:rPr>
              <w:t>State laws</w:t>
            </w:r>
          </w:p>
        </w:tc>
        <w:tc>
          <w:tcPr>
            <w:tcW w:w="703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170DB772" w14:textId="77777777" w:rsidR="00B267E6" w:rsidRDefault="00000000">
            <w:pPr>
              <w:ind w:right="-90"/>
            </w:pPr>
            <w:r>
              <w:t xml:space="preserve">State laws also set rules for who is allowed in a voting location or a polling place while voting is taking place. </w:t>
            </w:r>
          </w:p>
          <w:p w14:paraId="04434E4F" w14:textId="77777777" w:rsidR="00B267E6" w:rsidRDefault="00000000">
            <w:pPr>
              <w:ind w:right="-90"/>
            </w:pPr>
            <w:r>
              <w:t>This includes official observers, candidates, official Department of Justice election monitors, and local law enforcement officers.</w:t>
            </w:r>
          </w:p>
          <w:p w14:paraId="251FE187" w14:textId="77777777" w:rsidR="00B267E6" w:rsidRDefault="00000000">
            <w:pPr>
              <w:ind w:right="-90"/>
            </w:pPr>
            <w:r>
              <w:t>State law or election code also sets the distance from a polling place designated as a safety zone and what activities are not permitted. These might include:</w:t>
            </w:r>
          </w:p>
          <w:p w14:paraId="531BADB1" w14:textId="77777777" w:rsidR="00B267E6" w:rsidRDefault="00000000">
            <w:pPr>
              <w:numPr>
                <w:ilvl w:val="0"/>
                <w:numId w:val="9"/>
              </w:numPr>
              <w:spacing w:after="0"/>
              <w:ind w:left="360" w:right="-90"/>
            </w:pPr>
            <w:r>
              <w:t>Violent behavior in or around a voting location</w:t>
            </w:r>
          </w:p>
          <w:p w14:paraId="67E33B3C" w14:textId="77777777" w:rsidR="00B267E6" w:rsidRDefault="00000000">
            <w:pPr>
              <w:numPr>
                <w:ilvl w:val="0"/>
                <w:numId w:val="9"/>
              </w:numPr>
              <w:spacing w:after="0"/>
              <w:ind w:left="360" w:right="-90"/>
            </w:pPr>
            <w:r>
              <w:t>Disrupting voting lines or blocking the entrance</w:t>
            </w:r>
          </w:p>
          <w:p w14:paraId="13646822" w14:textId="77777777" w:rsidR="00B267E6" w:rsidRDefault="00000000">
            <w:pPr>
              <w:numPr>
                <w:ilvl w:val="0"/>
                <w:numId w:val="9"/>
              </w:numPr>
              <w:spacing w:after="0"/>
              <w:ind w:left="360" w:right="-90"/>
            </w:pPr>
            <w:r>
              <w:t xml:space="preserve">Following or harassing voters </w:t>
            </w:r>
          </w:p>
          <w:p w14:paraId="0DFB9315" w14:textId="77777777" w:rsidR="00B267E6" w:rsidRDefault="00000000">
            <w:pPr>
              <w:numPr>
                <w:ilvl w:val="0"/>
                <w:numId w:val="9"/>
              </w:numPr>
              <w:spacing w:after="0"/>
              <w:ind w:left="360" w:right="-90"/>
            </w:pPr>
            <w:r>
              <w:t xml:space="preserve">Aggressively questioning  voters </w:t>
            </w:r>
          </w:p>
          <w:p w14:paraId="07463EFC" w14:textId="77777777" w:rsidR="00B267E6" w:rsidRDefault="00000000">
            <w:pPr>
              <w:numPr>
                <w:ilvl w:val="0"/>
                <w:numId w:val="9"/>
              </w:numPr>
              <w:spacing w:after="0"/>
              <w:ind w:left="360" w:right="-90"/>
            </w:pPr>
            <w:r>
              <w:t>Brandishing firearms or an intimidating display of firearms</w:t>
            </w:r>
          </w:p>
          <w:p w14:paraId="2CEAFF6C" w14:textId="77777777" w:rsidR="00B267E6" w:rsidRDefault="00000000">
            <w:pPr>
              <w:numPr>
                <w:ilvl w:val="0"/>
                <w:numId w:val="9"/>
              </w:numPr>
              <w:ind w:left="360" w:right="-90"/>
            </w:pPr>
            <w:r>
              <w:t>Approaching voter vehicles or writing down license plate numbers</w:t>
            </w:r>
            <w:r>
              <w:br/>
            </w:r>
          </w:p>
        </w:tc>
      </w:tr>
      <w:tr w:rsidR="00B267E6" w14:paraId="5FD53667" w14:textId="77777777">
        <w:trPr>
          <w:trHeight w:val="1260"/>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4569E116" w14:textId="77777777" w:rsidR="00B267E6" w:rsidRDefault="00000000">
            <w:pPr>
              <w:widowControl w:val="0"/>
              <w:pBdr>
                <w:top w:val="nil"/>
                <w:left w:val="nil"/>
                <w:bottom w:val="nil"/>
                <w:right w:val="nil"/>
                <w:between w:val="nil"/>
              </w:pBdr>
              <w:spacing w:after="0"/>
              <w:rPr>
                <w:b/>
                <w:bCs/>
                <w:sz w:val="22"/>
                <w:szCs w:val="22"/>
              </w:rPr>
            </w:pPr>
            <w:r>
              <w:rPr>
                <w:b/>
                <w:bCs/>
                <w:sz w:val="22"/>
                <w:szCs w:val="22"/>
              </w:rPr>
              <w:t>Local laws</w:t>
            </w:r>
          </w:p>
        </w:tc>
        <w:tc>
          <w:tcPr>
            <w:tcW w:w="703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09ECE336" w14:textId="77777777" w:rsidR="00B267E6" w:rsidRDefault="00000000">
            <w:pPr>
              <w:ind w:right="-90"/>
            </w:pPr>
            <w:r>
              <w:t xml:space="preserve">The organization of local government and your coordination planning with law enforcement and first responder organizations may affect your response plans and signage you need in polling places. </w:t>
            </w:r>
          </w:p>
        </w:tc>
      </w:tr>
    </w:tbl>
    <w:p w14:paraId="1194F892" w14:textId="77777777" w:rsidR="00B267E6" w:rsidRDefault="00B267E6"/>
    <w:p w14:paraId="1B10A2C7" w14:textId="77777777" w:rsidR="00B267E6" w:rsidRDefault="00B267E6">
      <w:pPr>
        <w:ind w:right="-90"/>
        <w:rPr>
          <w:i/>
          <w:iCs/>
        </w:rPr>
      </w:pPr>
    </w:p>
    <w:p w14:paraId="6841666F" w14:textId="77777777" w:rsidR="00B267E6" w:rsidRDefault="00000000" w:rsidP="00F20D04">
      <w:pPr>
        <w:pStyle w:val="Heading1"/>
      </w:pPr>
      <w:bookmarkStart w:id="3" w:name="_otsua1i5303l" w:colFirst="0" w:colLast="0"/>
      <w:bookmarkEnd w:id="3"/>
      <w:r>
        <w:br w:type="page"/>
      </w:r>
      <w:r w:rsidRPr="00F20D04">
        <w:lastRenderedPageBreak/>
        <w:t>Preparing</w:t>
      </w:r>
      <w:r>
        <w:t xml:space="preserve"> a response plan</w:t>
      </w:r>
    </w:p>
    <w:p w14:paraId="3003AEBB" w14:textId="77777777" w:rsidR="00B267E6" w:rsidRDefault="00000000">
      <w:pPr>
        <w:ind w:right="-90"/>
      </w:pPr>
      <w:r>
        <w:t>You already have procedures for emergency response. Start with your basic procedures and build on that training for this specific situation.</w:t>
      </w:r>
    </w:p>
    <w:p w14:paraId="1852FFD2" w14:textId="77777777" w:rsidR="00B267E6" w:rsidRDefault="00000000">
      <w:pPr>
        <w:ind w:right="-90"/>
      </w:pPr>
      <w:r>
        <w:rPr>
          <w:b/>
          <w:bCs/>
          <w:color w:val="00587B"/>
        </w:rPr>
        <w:t xml:space="preserve">One of your goals is to avoid putting a poll worker in the position of standing between an armed agent and the voting equipment or voters. </w:t>
      </w:r>
    </w:p>
    <w:p w14:paraId="432CE47E" w14:textId="77777777" w:rsidR="00B267E6" w:rsidRDefault="00000000">
      <w:pPr>
        <w:ind w:right="-90"/>
      </w:pPr>
      <w:r>
        <w:t xml:space="preserve">Use the guidance and “scripts” in this document to help pollworkers create a “pause” early in an incident, so they can gather basic information, communicate with you, and let someone from your office or law enforcement handle the situation. </w:t>
      </w:r>
    </w:p>
    <w:p w14:paraId="2C46A15F" w14:textId="77777777" w:rsidR="00B267E6" w:rsidRDefault="00B267E6"/>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7035"/>
      </w:tblGrid>
      <w:tr w:rsidR="00B267E6" w14:paraId="1BCDF1BA" w14:textId="77777777" w:rsidTr="00586B8F">
        <w:trPr>
          <w:tblHeader/>
        </w:trPr>
        <w:tc>
          <w:tcPr>
            <w:tcW w:w="2325" w:type="dxa"/>
            <w:tcBorders>
              <w:top w:val="single" w:sz="8" w:space="0" w:color="FFFFFF"/>
              <w:left w:val="single" w:sz="8" w:space="0" w:color="FFFFFF"/>
              <w:bottom w:val="single" w:sz="12" w:space="0" w:color="666666"/>
              <w:right w:val="single" w:sz="8" w:space="0" w:color="F3F3F3"/>
            </w:tcBorders>
            <w:shd w:val="clear" w:color="auto" w:fill="F3F3F3"/>
            <w:tcMar>
              <w:top w:w="100" w:type="dxa"/>
              <w:left w:w="100" w:type="dxa"/>
              <w:bottom w:w="100" w:type="dxa"/>
              <w:right w:w="100" w:type="dxa"/>
            </w:tcMar>
          </w:tcPr>
          <w:p w14:paraId="2CA98D0F" w14:textId="77777777" w:rsidR="00B267E6" w:rsidRDefault="00000000">
            <w:pPr>
              <w:ind w:right="-90"/>
              <w:rPr>
                <w:sz w:val="22"/>
                <w:szCs w:val="22"/>
              </w:rPr>
            </w:pPr>
            <w:r>
              <w:rPr>
                <w:b/>
                <w:bCs/>
              </w:rPr>
              <w:t>Topic</w:t>
            </w:r>
          </w:p>
        </w:tc>
        <w:tc>
          <w:tcPr>
            <w:tcW w:w="7035" w:type="dxa"/>
            <w:tcBorders>
              <w:top w:val="single" w:sz="8" w:space="0" w:color="FFFFFF"/>
              <w:left w:val="single" w:sz="8" w:space="0" w:color="F3F3F3"/>
              <w:bottom w:val="single" w:sz="12" w:space="0" w:color="666666"/>
              <w:right w:val="single" w:sz="8" w:space="0" w:color="FFFFFF"/>
            </w:tcBorders>
            <w:shd w:val="clear" w:color="auto" w:fill="F3F3F3"/>
            <w:tcMar>
              <w:top w:w="100" w:type="dxa"/>
              <w:left w:w="100" w:type="dxa"/>
              <w:bottom w:w="100" w:type="dxa"/>
              <w:right w:w="100" w:type="dxa"/>
            </w:tcMar>
          </w:tcPr>
          <w:p w14:paraId="7F95403A" w14:textId="77777777" w:rsidR="00B267E6" w:rsidRDefault="00000000">
            <w:pPr>
              <w:widowControl w:val="0"/>
              <w:spacing w:after="0"/>
              <w:rPr>
                <w:b/>
                <w:bCs/>
                <w:sz w:val="22"/>
                <w:szCs w:val="22"/>
              </w:rPr>
            </w:pPr>
            <w:r>
              <w:rPr>
                <w:b/>
                <w:bCs/>
                <w:sz w:val="22"/>
                <w:szCs w:val="22"/>
              </w:rPr>
              <w:t>What to include in your plan</w:t>
            </w:r>
          </w:p>
        </w:tc>
      </w:tr>
      <w:tr w:rsidR="00B267E6" w14:paraId="03393BEB" w14:textId="77777777" w:rsidTr="00586B8F">
        <w:trPr>
          <w:trHeight w:val="2385"/>
          <w:tblHeader/>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46BF1B67" w14:textId="77777777" w:rsidR="00B267E6" w:rsidRDefault="00000000">
            <w:pPr>
              <w:widowControl w:val="0"/>
              <w:spacing w:after="0"/>
              <w:rPr>
                <w:b/>
                <w:bCs/>
                <w:sz w:val="22"/>
                <w:szCs w:val="22"/>
              </w:rPr>
            </w:pPr>
            <w:r>
              <w:rPr>
                <w:b/>
                <w:bCs/>
                <w:sz w:val="22"/>
                <w:szCs w:val="22"/>
              </w:rPr>
              <w:t>Plan your coordination with local law enforcement</w:t>
            </w:r>
          </w:p>
        </w:tc>
        <w:tc>
          <w:tcPr>
            <w:tcW w:w="703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2C8B060D" w14:textId="77777777" w:rsidR="00B267E6" w:rsidRDefault="00000000">
            <w:pPr>
              <w:ind w:right="-90"/>
            </w:pPr>
            <w:r>
              <w:t>Make sure all agencies are aware of the federal and state laws.</w:t>
            </w:r>
          </w:p>
          <w:p w14:paraId="6C73ED12" w14:textId="77777777" w:rsidR="00B267E6" w:rsidRDefault="00000000">
            <w:pPr>
              <w:numPr>
                <w:ilvl w:val="0"/>
                <w:numId w:val="12"/>
              </w:numPr>
              <w:spacing w:after="0"/>
              <w:ind w:right="-90"/>
            </w:pPr>
            <w:r>
              <w:t xml:space="preserve">Decide on a response plan, including communication channels for both workers at a voting location and your office. </w:t>
            </w:r>
          </w:p>
          <w:p w14:paraId="365ACF44" w14:textId="77777777" w:rsidR="00B267E6" w:rsidRDefault="00000000">
            <w:pPr>
              <w:numPr>
                <w:ilvl w:val="0"/>
                <w:numId w:val="12"/>
              </w:numPr>
              <w:spacing w:after="0"/>
              <w:ind w:right="-90"/>
            </w:pPr>
            <w:r>
              <w:t>Create a contact list, both for your office and anything election workers need to know to say or who to ask for.</w:t>
            </w:r>
          </w:p>
          <w:p w14:paraId="54CE239E" w14:textId="77777777" w:rsidR="00B267E6" w:rsidRDefault="00000000">
            <w:pPr>
              <w:numPr>
                <w:ilvl w:val="0"/>
                <w:numId w:val="12"/>
              </w:numPr>
              <w:ind w:right="-90"/>
            </w:pPr>
            <w:r>
              <w:t>Decide on guidelines for election workers about when to call law enforcement directly.</w:t>
            </w:r>
            <w:r>
              <w:tab/>
            </w:r>
          </w:p>
        </w:tc>
      </w:tr>
      <w:tr w:rsidR="00B267E6" w14:paraId="279441D0" w14:textId="77777777" w:rsidTr="00586B8F">
        <w:trPr>
          <w:trHeight w:val="2385"/>
          <w:tblHeader/>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45BC5FD7" w14:textId="77777777" w:rsidR="00B267E6" w:rsidRDefault="00000000">
            <w:pPr>
              <w:widowControl w:val="0"/>
              <w:spacing w:after="0"/>
              <w:rPr>
                <w:b/>
                <w:bCs/>
                <w:sz w:val="22"/>
                <w:szCs w:val="22"/>
              </w:rPr>
            </w:pPr>
            <w:r>
              <w:rPr>
                <w:b/>
                <w:bCs/>
                <w:sz w:val="22"/>
                <w:szCs w:val="22"/>
              </w:rPr>
              <w:t>Plan for rapid communication</w:t>
            </w:r>
          </w:p>
        </w:tc>
        <w:tc>
          <w:tcPr>
            <w:tcW w:w="703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66B5A128" w14:textId="77777777" w:rsidR="00B267E6" w:rsidRDefault="00000000">
            <w:pPr>
              <w:ind w:right="-90"/>
            </w:pPr>
            <w:r>
              <w:t xml:space="preserve">Make sure every election worker knows who to contact first (and their mobile phone number), along with a list of any other contact methods (including emergency radios). </w:t>
            </w:r>
          </w:p>
          <w:p w14:paraId="60F47B82" w14:textId="77777777" w:rsidR="00B267E6" w:rsidRDefault="00000000">
            <w:pPr>
              <w:numPr>
                <w:ilvl w:val="0"/>
                <w:numId w:val="10"/>
              </w:numPr>
              <w:spacing w:after="0"/>
              <w:ind w:right="-90"/>
            </w:pPr>
            <w:r>
              <w:t>Tell poll workers to report immediately, even if they don’t have all the information, so you are aware of the situation. Ask for frequent updates.</w:t>
            </w:r>
          </w:p>
          <w:p w14:paraId="1E330D5C" w14:textId="77777777" w:rsidR="00B267E6" w:rsidRDefault="00000000">
            <w:pPr>
              <w:numPr>
                <w:ilvl w:val="0"/>
                <w:numId w:val="11"/>
              </w:numPr>
              <w:ind w:right="-90"/>
            </w:pPr>
            <w:r>
              <w:t>Ask for a clear report: how many people are involved, what identification they are wearing, and details of the situation.</w:t>
            </w:r>
            <w:r>
              <w:tab/>
            </w:r>
          </w:p>
        </w:tc>
      </w:tr>
      <w:tr w:rsidR="00B267E6" w14:paraId="06A9DDD2" w14:textId="77777777" w:rsidTr="00586B8F">
        <w:trPr>
          <w:trHeight w:val="2385"/>
          <w:tblHeader/>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7DAD95A9" w14:textId="77777777" w:rsidR="00B267E6" w:rsidRDefault="00000000">
            <w:pPr>
              <w:widowControl w:val="0"/>
              <w:spacing w:after="0"/>
              <w:rPr>
                <w:b/>
                <w:bCs/>
                <w:sz w:val="22"/>
                <w:szCs w:val="22"/>
              </w:rPr>
            </w:pPr>
            <w:r>
              <w:rPr>
                <w:b/>
                <w:bCs/>
                <w:sz w:val="22"/>
                <w:szCs w:val="22"/>
              </w:rPr>
              <w:t>Set up the polling place to help enforce the rules</w:t>
            </w:r>
          </w:p>
          <w:p w14:paraId="07537114" w14:textId="77777777" w:rsidR="00B267E6" w:rsidRDefault="00B267E6">
            <w:pPr>
              <w:widowControl w:val="0"/>
              <w:spacing w:after="0"/>
              <w:rPr>
                <w:b/>
                <w:bCs/>
                <w:sz w:val="22"/>
                <w:szCs w:val="22"/>
              </w:rPr>
            </w:pPr>
          </w:p>
        </w:tc>
        <w:tc>
          <w:tcPr>
            <w:tcW w:w="703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2725C956" w14:textId="77777777" w:rsidR="00B267E6" w:rsidRDefault="00000000">
            <w:pPr>
              <w:ind w:right="-90"/>
            </w:pPr>
            <w:r>
              <w:t>Be sure that information about who is allowed in the voting area is posted at all entrances to the polling location.</w:t>
            </w:r>
          </w:p>
          <w:p w14:paraId="6FA99D24" w14:textId="77777777" w:rsidR="00B267E6" w:rsidRDefault="00000000">
            <w:pPr>
              <w:numPr>
                <w:ilvl w:val="0"/>
                <w:numId w:val="4"/>
              </w:numPr>
              <w:spacing w:after="0"/>
              <w:ind w:right="-90"/>
            </w:pPr>
            <w:r>
              <w:t xml:space="preserve">Have signs with information about who can be in the polling place. </w:t>
            </w:r>
          </w:p>
          <w:p w14:paraId="58FE510F" w14:textId="77777777" w:rsidR="00B267E6" w:rsidRDefault="00000000">
            <w:pPr>
              <w:numPr>
                <w:ilvl w:val="0"/>
                <w:numId w:val="4"/>
              </w:numPr>
              <w:spacing w:after="0"/>
              <w:ind w:right="-90"/>
            </w:pPr>
            <w:r>
              <w:t>Identify the safety zone around the polling place with cones, chalk, painters' tape, or signs.</w:t>
            </w:r>
          </w:p>
          <w:p w14:paraId="2F788457" w14:textId="77777777" w:rsidR="00B267E6" w:rsidRDefault="00000000">
            <w:pPr>
              <w:numPr>
                <w:ilvl w:val="0"/>
                <w:numId w:val="4"/>
              </w:numPr>
              <w:spacing w:after="0"/>
              <w:ind w:right="-90"/>
            </w:pPr>
            <w:r>
              <w:t>If possible, post signs to reserve parking near the entrance for voters.</w:t>
            </w:r>
          </w:p>
          <w:p w14:paraId="3D79D9EB" w14:textId="77777777" w:rsidR="00B267E6" w:rsidRDefault="00000000">
            <w:pPr>
              <w:numPr>
                <w:ilvl w:val="0"/>
                <w:numId w:val="4"/>
              </w:numPr>
              <w:ind w:right="-90"/>
            </w:pPr>
            <w:r>
              <w:t>Know if the building houses other services that federal agents might attempt to access.</w:t>
            </w:r>
          </w:p>
        </w:tc>
      </w:tr>
    </w:tbl>
    <w:p w14:paraId="3DAF85C6" w14:textId="77777777" w:rsidR="00B267E6" w:rsidRDefault="00000000" w:rsidP="00F20D04">
      <w:pPr>
        <w:pStyle w:val="Heading1"/>
      </w:pPr>
      <w:bookmarkStart w:id="4" w:name="_screkoxy9vn6" w:colFirst="0" w:colLast="0"/>
      <w:bookmarkEnd w:id="4"/>
      <w:r>
        <w:lastRenderedPageBreak/>
        <w:t>Training election workers</w:t>
      </w:r>
    </w:p>
    <w:p w14:paraId="11ABD785" w14:textId="77777777" w:rsidR="00B267E6" w:rsidRDefault="00000000">
      <w:pPr>
        <w:ind w:right="-90"/>
        <w:rPr>
          <w:color w:val="00587B"/>
        </w:rPr>
      </w:pPr>
      <w:r>
        <w:rPr>
          <w:b/>
          <w:bCs/>
          <w:color w:val="00587B"/>
        </w:rPr>
        <w:t>Remind poll workers that their job on election day is to run an outstanding election.</w:t>
      </w:r>
    </w:p>
    <w:p w14:paraId="0877D3F3" w14:textId="77777777" w:rsidR="00B267E6" w:rsidRDefault="00000000">
      <w:pPr>
        <w:ind w:right="-90"/>
      </w:pPr>
      <w:r>
        <w:t xml:space="preserve">However, if federal agents enter the safety perimeter or the polling place, they should be prepared. The lead worker should be the only person to speak to the ICE agents, </w:t>
      </w:r>
    </w:p>
    <w:p w14:paraId="780AC174" w14:textId="77777777" w:rsidR="00B267E6" w:rsidRDefault="00000000">
      <w:pPr>
        <w:numPr>
          <w:ilvl w:val="0"/>
          <w:numId w:val="6"/>
        </w:numPr>
        <w:spacing w:after="200"/>
        <w:ind w:right="-90"/>
      </w:pPr>
      <w:r>
        <w:t xml:space="preserve">Stay calm and keep voting going.  </w:t>
      </w:r>
    </w:p>
    <w:p w14:paraId="4FAC777A" w14:textId="77777777" w:rsidR="00B267E6" w:rsidRDefault="00000000">
      <w:pPr>
        <w:numPr>
          <w:ilvl w:val="0"/>
          <w:numId w:val="6"/>
        </w:numPr>
        <w:spacing w:after="200"/>
        <w:ind w:right="-90"/>
      </w:pPr>
      <w:r>
        <w:t xml:space="preserve">Know how to recognize observers permitted under state law or approved federal monitors, and federal military or ICE agents who are not. </w:t>
      </w:r>
    </w:p>
    <w:p w14:paraId="26705239" w14:textId="77777777" w:rsidR="00B267E6" w:rsidRDefault="00000000">
      <w:pPr>
        <w:numPr>
          <w:ilvl w:val="0"/>
          <w:numId w:val="6"/>
        </w:numPr>
        <w:spacing w:after="200"/>
        <w:ind w:right="-90"/>
      </w:pPr>
      <w:r>
        <w:t>Be prepared to ask for information about their purpose without obstructing them or sounding aggressive or frightened. Don’t escalate the danger with confrontations.</w:t>
      </w:r>
    </w:p>
    <w:p w14:paraId="3E0F1273" w14:textId="77777777" w:rsidR="00B267E6" w:rsidRDefault="00000000">
      <w:pPr>
        <w:numPr>
          <w:ilvl w:val="0"/>
          <w:numId w:val="6"/>
        </w:numPr>
        <w:spacing w:after="200"/>
        <w:ind w:right="-90"/>
      </w:pPr>
      <w:r>
        <w:t>Gather clear information to report to the election office or other proper authority</w:t>
      </w:r>
    </w:p>
    <w:p w14:paraId="63439307" w14:textId="77777777" w:rsidR="00B267E6" w:rsidRDefault="00000000">
      <w:pPr>
        <w:numPr>
          <w:ilvl w:val="0"/>
          <w:numId w:val="6"/>
        </w:numPr>
        <w:spacing w:after="200"/>
        <w:ind w:right="-90"/>
      </w:pPr>
      <w:r>
        <w:t xml:space="preserve">Know how to get a supervisor on the phone with the agents to make decisions. </w:t>
      </w:r>
    </w:p>
    <w:p w14:paraId="326C57CC" w14:textId="77777777" w:rsidR="00B267E6" w:rsidRDefault="00000000">
      <w:pPr>
        <w:numPr>
          <w:ilvl w:val="0"/>
          <w:numId w:val="6"/>
        </w:numPr>
        <w:spacing w:after="200"/>
        <w:ind w:right="-90"/>
      </w:pPr>
      <w:r>
        <w:t>Know when to call law enforcement directly.</w:t>
      </w:r>
    </w:p>
    <w:p w14:paraId="0171084D" w14:textId="77777777" w:rsidR="00B267E6" w:rsidRDefault="00000000">
      <w:pPr>
        <w:numPr>
          <w:ilvl w:val="0"/>
          <w:numId w:val="6"/>
        </w:numPr>
        <w:spacing w:after="200"/>
        <w:ind w:right="-90"/>
      </w:pPr>
      <w:r>
        <w:t>Collect and document the facts.</w:t>
      </w:r>
    </w:p>
    <w:p w14:paraId="6858279F" w14:textId="77777777" w:rsidR="00B267E6" w:rsidRDefault="00000000">
      <w:pPr>
        <w:pStyle w:val="Heading3"/>
        <w:ind w:right="-90"/>
      </w:pPr>
      <w:bookmarkStart w:id="5" w:name="_n9wy2zj5404s" w:colFirst="0" w:colLast="0"/>
      <w:bookmarkEnd w:id="5"/>
      <w:r>
        <w:t>If the situation escalates and safety is at risk</w:t>
      </w:r>
    </w:p>
    <w:p w14:paraId="18F4DAB4" w14:textId="77777777" w:rsidR="00B267E6" w:rsidRDefault="00000000">
      <w:pPr>
        <w:ind w:right="-90"/>
        <w:rPr>
          <w:b/>
          <w:bCs/>
        </w:rPr>
      </w:pPr>
      <w:r>
        <w:t xml:space="preserve">As in any emergency situation, remind them that the first priority is keeping voters and election workers safe. </w:t>
      </w:r>
      <w:r>
        <w:rPr>
          <w:b/>
          <w:bCs/>
        </w:rPr>
        <w:t xml:space="preserve">If the situation is dangerous, have workers call 911.  </w:t>
      </w:r>
    </w:p>
    <w:p w14:paraId="0476E577" w14:textId="77777777" w:rsidR="00B267E6" w:rsidRDefault="00000000">
      <w:pPr>
        <w:ind w:right="-90"/>
      </w:pPr>
      <w:r>
        <w:t>Then tell them to:</w:t>
      </w:r>
    </w:p>
    <w:p w14:paraId="604DB0F0" w14:textId="77777777" w:rsidR="00B267E6" w:rsidRDefault="00000000">
      <w:pPr>
        <w:numPr>
          <w:ilvl w:val="0"/>
          <w:numId w:val="2"/>
        </w:numPr>
        <w:ind w:right="-90"/>
        <w:rPr>
          <w:color w:val="000000"/>
        </w:rPr>
      </w:pPr>
      <w:r>
        <w:rPr>
          <w:b/>
          <w:bCs/>
        </w:rPr>
        <w:t>Follow the training for any other evacuation.</w:t>
      </w:r>
      <w:r>
        <w:t xml:space="preserve"> The priority is safety for voters, election workers, and anyone else in the area. They should know:</w:t>
      </w:r>
    </w:p>
    <w:p w14:paraId="1F89D58F" w14:textId="77777777" w:rsidR="00B267E6" w:rsidRDefault="00000000">
      <w:pPr>
        <w:numPr>
          <w:ilvl w:val="1"/>
          <w:numId w:val="2"/>
        </w:numPr>
        <w:ind w:right="-90"/>
        <w:rPr>
          <w:color w:val="000000"/>
        </w:rPr>
      </w:pPr>
      <w:r>
        <w:t xml:space="preserve">Where the safe gathering place is and other actions in an evacuation plan. </w:t>
      </w:r>
    </w:p>
    <w:p w14:paraId="05D297C9" w14:textId="77777777" w:rsidR="00B267E6" w:rsidRDefault="00000000">
      <w:pPr>
        <w:numPr>
          <w:ilvl w:val="1"/>
          <w:numId w:val="2"/>
        </w:numPr>
        <w:ind w:right="-90"/>
        <w:rPr>
          <w:color w:val="000000"/>
        </w:rPr>
      </w:pPr>
      <w:r>
        <w:t>The plan for handling the chain of custody for election materials such as ballots, poll books, and voting equipment.</w:t>
      </w:r>
    </w:p>
    <w:p w14:paraId="7B159C69" w14:textId="77777777" w:rsidR="00B267E6" w:rsidRDefault="00000000">
      <w:pPr>
        <w:numPr>
          <w:ilvl w:val="1"/>
          <w:numId w:val="2"/>
        </w:numPr>
        <w:ind w:right="-90"/>
        <w:rPr>
          <w:color w:val="000000"/>
        </w:rPr>
      </w:pPr>
      <w:r>
        <w:t xml:space="preserve">If the safety threat is worse outside the polling place, consider “sheltering in place” and closing access from the outside until law enforcement arrives.  </w:t>
      </w:r>
    </w:p>
    <w:p w14:paraId="071E504C" w14:textId="77777777" w:rsidR="00B267E6" w:rsidRDefault="00000000">
      <w:pPr>
        <w:numPr>
          <w:ilvl w:val="0"/>
          <w:numId w:val="2"/>
        </w:numPr>
        <w:ind w:right="-90"/>
      </w:pPr>
      <w:r>
        <w:rPr>
          <w:b/>
          <w:bCs/>
        </w:rPr>
        <w:t>Update the election office</w:t>
      </w:r>
      <w:r>
        <w:t xml:space="preserve"> with a concise report</w:t>
      </w:r>
    </w:p>
    <w:p w14:paraId="30FB3985" w14:textId="77777777" w:rsidR="00B267E6" w:rsidRDefault="00000000">
      <w:pPr>
        <w:ind w:left="1440" w:right="-90"/>
      </w:pPr>
      <w:r>
        <w:t xml:space="preserve">“This is [name] from [location]. The situation has escalated.” </w:t>
      </w:r>
    </w:p>
    <w:p w14:paraId="30DA68DA" w14:textId="77777777" w:rsidR="00B267E6" w:rsidRDefault="00000000">
      <w:pPr>
        <w:ind w:left="1440" w:right="-90"/>
      </w:pPr>
      <w:r>
        <w:t>[Describe what has happened]</w:t>
      </w:r>
    </w:p>
    <w:p w14:paraId="45F53C40" w14:textId="77777777" w:rsidR="00B267E6" w:rsidRDefault="00000000">
      <w:pPr>
        <w:ind w:left="1440" w:right="-90"/>
      </w:pPr>
      <w:r>
        <w:t>“Is law enforcement on the way? When will they arrive? Should we call them again?”</w:t>
      </w:r>
    </w:p>
    <w:p w14:paraId="6C1540E8" w14:textId="77777777" w:rsidR="00B267E6" w:rsidRDefault="00B267E6">
      <w:pPr>
        <w:spacing w:after="200"/>
        <w:ind w:right="-90"/>
      </w:pPr>
    </w:p>
    <w:p w14:paraId="0668066F" w14:textId="77777777" w:rsidR="00B267E6" w:rsidRDefault="00000000">
      <w:pPr>
        <w:spacing w:after="200"/>
        <w:ind w:right="-90"/>
        <w:rPr>
          <w:b/>
          <w:bCs/>
        </w:rPr>
      </w:pPr>
      <w:r>
        <w:rPr>
          <w:b/>
          <w:bCs/>
        </w:rPr>
        <w:t>We have training slides for this material that you can adapt to add to your own deck.</w:t>
      </w:r>
      <w:r>
        <w:rPr>
          <w:b/>
          <w:bCs/>
        </w:rPr>
        <w:br/>
      </w:r>
    </w:p>
    <w:p w14:paraId="5FCB976E" w14:textId="77777777" w:rsidR="00B267E6" w:rsidRDefault="00000000">
      <w:pPr>
        <w:pStyle w:val="Heading3"/>
        <w:ind w:right="-90"/>
      </w:pPr>
      <w:bookmarkStart w:id="6" w:name="_4ddpw6a313tw" w:colFirst="0" w:colLast="0"/>
      <w:bookmarkEnd w:id="6"/>
      <w:r>
        <w:lastRenderedPageBreak/>
        <w:t>Role-play the response plan during training</w:t>
      </w:r>
    </w:p>
    <w:p w14:paraId="207D3F43" w14:textId="77777777" w:rsidR="00B267E6" w:rsidRDefault="00000000">
      <w:r>
        <w:t>One of the best ways to prepare workers for a bad situation is to role-play both the first actions they need to take, and a few scenarios. Include both easy situations and ones in which the best thing they can do is call 911 and keep themselves and the voters safe.</w:t>
      </w:r>
    </w:p>
    <w:p w14:paraId="7FF0C12E" w14:textId="77777777" w:rsidR="00B267E6" w:rsidRDefault="00B267E6"/>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7035"/>
      </w:tblGrid>
      <w:tr w:rsidR="00B267E6" w14:paraId="3C8DFF47" w14:textId="77777777">
        <w:trPr>
          <w:tblHeader/>
        </w:trPr>
        <w:tc>
          <w:tcPr>
            <w:tcW w:w="2325" w:type="dxa"/>
            <w:tcBorders>
              <w:top w:val="single" w:sz="8" w:space="0" w:color="FFFFFF"/>
              <w:left w:val="single" w:sz="8" w:space="0" w:color="FFFFFF"/>
              <w:bottom w:val="single" w:sz="12" w:space="0" w:color="666666"/>
              <w:right w:val="single" w:sz="8" w:space="0" w:color="F3F3F3"/>
            </w:tcBorders>
            <w:shd w:val="clear" w:color="auto" w:fill="F3F3F3"/>
            <w:tcMar>
              <w:top w:w="100" w:type="dxa"/>
              <w:left w:w="100" w:type="dxa"/>
              <w:bottom w:w="100" w:type="dxa"/>
              <w:right w:w="100" w:type="dxa"/>
            </w:tcMar>
          </w:tcPr>
          <w:p w14:paraId="52300BBA" w14:textId="77777777" w:rsidR="00B267E6" w:rsidRDefault="00000000">
            <w:pPr>
              <w:ind w:right="-90"/>
              <w:rPr>
                <w:sz w:val="22"/>
                <w:szCs w:val="22"/>
              </w:rPr>
            </w:pPr>
            <w:r>
              <w:rPr>
                <w:b/>
                <w:bCs/>
              </w:rPr>
              <w:t>Roles for election workers</w:t>
            </w:r>
          </w:p>
        </w:tc>
        <w:tc>
          <w:tcPr>
            <w:tcW w:w="7035" w:type="dxa"/>
            <w:tcBorders>
              <w:top w:val="single" w:sz="8" w:space="0" w:color="FFFFFF"/>
              <w:left w:val="single" w:sz="8" w:space="0" w:color="F3F3F3"/>
              <w:bottom w:val="single" w:sz="12" w:space="0" w:color="666666"/>
              <w:right w:val="single" w:sz="8" w:space="0" w:color="FFFFFF"/>
            </w:tcBorders>
            <w:shd w:val="clear" w:color="auto" w:fill="F3F3F3"/>
            <w:tcMar>
              <w:top w:w="100" w:type="dxa"/>
              <w:left w:w="100" w:type="dxa"/>
              <w:bottom w:w="100" w:type="dxa"/>
              <w:right w:w="100" w:type="dxa"/>
            </w:tcMar>
          </w:tcPr>
          <w:p w14:paraId="183ECEBE" w14:textId="77777777" w:rsidR="00B267E6" w:rsidRDefault="00000000">
            <w:pPr>
              <w:widowControl w:val="0"/>
              <w:spacing w:after="0"/>
              <w:rPr>
                <w:b/>
                <w:bCs/>
                <w:sz w:val="22"/>
                <w:szCs w:val="22"/>
              </w:rPr>
            </w:pPr>
            <w:r>
              <w:rPr>
                <w:b/>
                <w:bCs/>
                <w:sz w:val="22"/>
                <w:szCs w:val="22"/>
              </w:rPr>
              <w:t xml:space="preserve">What they will do </w:t>
            </w:r>
          </w:p>
        </w:tc>
      </w:tr>
      <w:tr w:rsidR="00B267E6" w14:paraId="17BD001B" w14:textId="77777777">
        <w:trPr>
          <w:trHeight w:val="2385"/>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2E871FBC" w14:textId="77777777" w:rsidR="00B267E6" w:rsidRDefault="00000000">
            <w:pPr>
              <w:widowControl w:val="0"/>
              <w:spacing w:after="0"/>
              <w:rPr>
                <w:b/>
                <w:bCs/>
                <w:sz w:val="22"/>
                <w:szCs w:val="22"/>
              </w:rPr>
            </w:pPr>
            <w:r>
              <w:rPr>
                <w:b/>
                <w:bCs/>
                <w:sz w:val="22"/>
                <w:szCs w:val="22"/>
              </w:rPr>
              <w:t xml:space="preserve">Lead worker </w:t>
            </w:r>
            <w:r>
              <w:rPr>
                <w:b/>
                <w:bCs/>
                <w:sz w:val="22"/>
                <w:szCs w:val="22"/>
              </w:rPr>
              <w:br/>
              <w:t xml:space="preserve">+ </w:t>
            </w:r>
          </w:p>
          <w:p w14:paraId="10D93A14" w14:textId="77777777" w:rsidR="00B267E6" w:rsidRDefault="00000000">
            <w:pPr>
              <w:widowControl w:val="0"/>
              <w:spacing w:after="0"/>
              <w:rPr>
                <w:b/>
                <w:bCs/>
                <w:sz w:val="22"/>
                <w:szCs w:val="22"/>
              </w:rPr>
            </w:pPr>
            <w:r>
              <w:rPr>
                <w:b/>
                <w:bCs/>
                <w:sz w:val="22"/>
                <w:szCs w:val="22"/>
              </w:rPr>
              <w:t>1 other</w:t>
            </w:r>
          </w:p>
        </w:tc>
        <w:tc>
          <w:tcPr>
            <w:tcW w:w="7035" w:type="dxa"/>
            <w:tcBorders>
              <w:right w:val="nil"/>
            </w:tcBorders>
            <w:tcMar>
              <w:top w:w="100" w:type="dxa"/>
              <w:left w:w="100" w:type="dxa"/>
              <w:bottom w:w="100" w:type="dxa"/>
              <w:right w:w="100" w:type="dxa"/>
            </w:tcMar>
          </w:tcPr>
          <w:p w14:paraId="7895CF61" w14:textId="77777777" w:rsidR="00B267E6" w:rsidRDefault="00000000">
            <w:pPr>
              <w:spacing w:after="200"/>
              <w:ind w:right="-90"/>
            </w:pPr>
            <w:r>
              <w:t>The lead worker approaches the federal agents.  Their goal is to talk to the federal agents and learn what they can about who they are and their purpose in the voting location</w:t>
            </w:r>
          </w:p>
          <w:p w14:paraId="2641AC55" w14:textId="77777777" w:rsidR="00B267E6" w:rsidRDefault="00000000">
            <w:pPr>
              <w:numPr>
                <w:ilvl w:val="0"/>
                <w:numId w:val="8"/>
              </w:numPr>
              <w:spacing w:after="0"/>
              <w:ind w:right="-90"/>
            </w:pPr>
            <w:r>
              <w:t>The lead worker speaks to the agents</w:t>
            </w:r>
          </w:p>
          <w:p w14:paraId="407D0887" w14:textId="77777777" w:rsidR="00B267E6" w:rsidRDefault="00000000">
            <w:pPr>
              <w:numPr>
                <w:ilvl w:val="0"/>
                <w:numId w:val="8"/>
              </w:numPr>
              <w:spacing w:after="200"/>
              <w:ind w:right="-90"/>
            </w:pPr>
            <w:r>
              <w:t xml:space="preserve">The other stays on the phone with the  or  “supervisor” to give updates as the situation unfolds. This person can also take notes. </w:t>
            </w:r>
          </w:p>
        </w:tc>
      </w:tr>
      <w:tr w:rsidR="00B267E6" w14:paraId="0DD14736" w14:textId="77777777">
        <w:trPr>
          <w:trHeight w:val="2385"/>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48B9D636" w14:textId="77777777" w:rsidR="00B267E6" w:rsidRDefault="00000000">
            <w:pPr>
              <w:widowControl w:val="0"/>
              <w:spacing w:after="0"/>
              <w:ind w:right="-90"/>
              <w:rPr>
                <w:b/>
                <w:bCs/>
                <w:sz w:val="22"/>
                <w:szCs w:val="22"/>
              </w:rPr>
            </w:pPr>
            <w:r>
              <w:rPr>
                <w:b/>
                <w:bCs/>
              </w:rPr>
              <w:t>1-2 workers</w:t>
            </w:r>
          </w:p>
        </w:tc>
        <w:tc>
          <w:tcPr>
            <w:tcW w:w="7035" w:type="dxa"/>
            <w:tcBorders>
              <w:right w:val="nil"/>
            </w:tcBorders>
            <w:tcMar>
              <w:top w:w="100" w:type="dxa"/>
              <w:left w:w="100" w:type="dxa"/>
              <w:bottom w:w="100" w:type="dxa"/>
              <w:right w:w="100" w:type="dxa"/>
            </w:tcMar>
          </w:tcPr>
          <w:p w14:paraId="1C5BBD9F" w14:textId="77777777" w:rsidR="00B267E6" w:rsidRDefault="00000000">
            <w:pPr>
              <w:spacing w:after="200"/>
              <w:ind w:right="-90"/>
            </w:pPr>
            <w:r>
              <w:t xml:space="preserve">They go to the entrance to monitor the situation outside the actual polling place and maintain the voting safety perimeter. </w:t>
            </w:r>
          </w:p>
          <w:p w14:paraId="068634BD" w14:textId="77777777" w:rsidR="00B267E6" w:rsidRDefault="00000000">
            <w:pPr>
              <w:spacing w:after="200"/>
              <w:ind w:right="-90"/>
            </w:pPr>
            <w:r>
              <w:t xml:space="preserve">When a supervisor or law enforcement arrives and can bring them up to date on the situation. </w:t>
            </w:r>
          </w:p>
          <w:p w14:paraId="65A1DE12" w14:textId="77777777" w:rsidR="00B267E6" w:rsidRDefault="00000000">
            <w:pPr>
              <w:spacing w:after="200"/>
              <w:ind w:right="-90"/>
            </w:pPr>
            <w:r>
              <w:t>They will also be able to see if additional federal military or ICE agents arrive.  If they do, they can use the same scripts below to try to hold them outside the perimeter.</w:t>
            </w:r>
          </w:p>
        </w:tc>
      </w:tr>
      <w:tr w:rsidR="00B267E6" w14:paraId="58B7D739" w14:textId="77777777">
        <w:trPr>
          <w:trHeight w:val="2385"/>
        </w:trPr>
        <w:tc>
          <w:tcPr>
            <w:tcW w:w="2325" w:type="dxa"/>
            <w:tcBorders>
              <w:top w:val="single" w:sz="8" w:space="0" w:color="434343"/>
              <w:left w:val="single" w:sz="8" w:space="0" w:color="FFFFFF"/>
              <w:bottom w:val="single" w:sz="8" w:space="0" w:color="434343"/>
              <w:right w:val="single" w:sz="8" w:space="0" w:color="FFFFFF"/>
            </w:tcBorders>
            <w:tcMar>
              <w:top w:w="100" w:type="dxa"/>
              <w:left w:w="100" w:type="dxa"/>
              <w:bottom w:w="100" w:type="dxa"/>
              <w:right w:w="100" w:type="dxa"/>
            </w:tcMar>
          </w:tcPr>
          <w:p w14:paraId="30A5A0F5" w14:textId="77777777" w:rsidR="00B267E6" w:rsidRDefault="00000000">
            <w:pPr>
              <w:widowControl w:val="0"/>
              <w:spacing w:after="0"/>
              <w:ind w:right="-90"/>
              <w:rPr>
                <w:b/>
                <w:bCs/>
              </w:rPr>
            </w:pPr>
            <w:r>
              <w:rPr>
                <w:b/>
                <w:bCs/>
              </w:rPr>
              <w:t xml:space="preserve">Deputy or assistant </w:t>
            </w:r>
          </w:p>
          <w:p w14:paraId="5D1CB5A3" w14:textId="77777777" w:rsidR="00B267E6" w:rsidRDefault="00000000">
            <w:pPr>
              <w:widowControl w:val="0"/>
              <w:spacing w:after="0"/>
              <w:ind w:right="-90"/>
              <w:rPr>
                <w:b/>
                <w:bCs/>
              </w:rPr>
            </w:pPr>
            <w:r>
              <w:rPr>
                <w:b/>
                <w:bCs/>
              </w:rPr>
              <w:t>+</w:t>
            </w:r>
            <w:r>
              <w:rPr>
                <w:b/>
                <w:bCs/>
              </w:rPr>
              <w:br/>
              <w:t>Other workers</w:t>
            </w:r>
          </w:p>
        </w:tc>
        <w:tc>
          <w:tcPr>
            <w:tcW w:w="7035" w:type="dxa"/>
            <w:tcBorders>
              <w:right w:val="nil"/>
            </w:tcBorders>
            <w:tcMar>
              <w:top w:w="100" w:type="dxa"/>
              <w:left w:w="100" w:type="dxa"/>
              <w:bottom w:w="100" w:type="dxa"/>
              <w:right w:w="100" w:type="dxa"/>
            </w:tcMar>
          </w:tcPr>
          <w:p w14:paraId="317117DD" w14:textId="77777777" w:rsidR="00B267E6" w:rsidRDefault="00000000">
            <w:pPr>
              <w:spacing w:after="200"/>
              <w:ind w:right="-90"/>
            </w:pPr>
            <w:r>
              <w:t>Keep voting open</w:t>
            </w:r>
          </w:p>
          <w:p w14:paraId="5AAD5778" w14:textId="77777777" w:rsidR="00B267E6" w:rsidRDefault="00000000">
            <w:pPr>
              <w:numPr>
                <w:ilvl w:val="0"/>
                <w:numId w:val="3"/>
              </w:numPr>
              <w:spacing w:after="0"/>
              <w:ind w:right="-90"/>
            </w:pPr>
            <w:r>
              <w:t>Manage the flow of traffic in the voting location</w:t>
            </w:r>
          </w:p>
          <w:p w14:paraId="47017CCC" w14:textId="77777777" w:rsidR="00B267E6" w:rsidRDefault="00000000">
            <w:pPr>
              <w:numPr>
                <w:ilvl w:val="0"/>
                <w:numId w:val="3"/>
              </w:numPr>
              <w:spacing w:after="0"/>
              <w:ind w:right="-90"/>
            </w:pPr>
            <w:r>
              <w:t>Support and direct voters</w:t>
            </w:r>
          </w:p>
          <w:p w14:paraId="1F1D6EA9" w14:textId="77777777" w:rsidR="00B267E6" w:rsidRDefault="00000000">
            <w:pPr>
              <w:numPr>
                <w:ilvl w:val="0"/>
                <w:numId w:val="3"/>
              </w:numPr>
              <w:spacing w:after="200"/>
              <w:ind w:right="-90"/>
            </w:pPr>
            <w:r>
              <w:t>Protect voting materials</w:t>
            </w:r>
          </w:p>
          <w:p w14:paraId="472B06FC" w14:textId="77777777" w:rsidR="00B267E6" w:rsidRDefault="00000000">
            <w:pPr>
              <w:spacing w:after="200"/>
              <w:ind w:right="-90"/>
            </w:pPr>
            <w:r>
              <w:t>As voters are ready to leave, ask them if they are willing to leave their contact information</w:t>
            </w:r>
          </w:p>
        </w:tc>
      </w:tr>
      <w:tr w:rsidR="00B267E6" w14:paraId="785C0C91" w14:textId="77777777">
        <w:trPr>
          <w:trHeight w:val="885"/>
        </w:trPr>
        <w:tc>
          <w:tcPr>
            <w:tcW w:w="2325" w:type="dxa"/>
            <w:tcBorders>
              <w:top w:val="single" w:sz="8" w:space="0" w:color="434343"/>
              <w:left w:val="single" w:sz="8" w:space="0" w:color="FFFFFF"/>
              <w:bottom w:val="nil"/>
              <w:right w:val="single" w:sz="8" w:space="0" w:color="FFFFFF"/>
            </w:tcBorders>
            <w:tcMar>
              <w:top w:w="100" w:type="dxa"/>
              <w:left w:w="100" w:type="dxa"/>
              <w:bottom w:w="100" w:type="dxa"/>
              <w:right w:w="100" w:type="dxa"/>
            </w:tcMar>
          </w:tcPr>
          <w:p w14:paraId="1FC89235" w14:textId="77777777" w:rsidR="00B267E6" w:rsidRDefault="00000000">
            <w:pPr>
              <w:widowControl w:val="0"/>
              <w:spacing w:after="0"/>
              <w:ind w:right="-90"/>
              <w:rPr>
                <w:b/>
                <w:bCs/>
              </w:rPr>
            </w:pPr>
            <w:r>
              <w:rPr>
                <w:b/>
                <w:bCs/>
              </w:rPr>
              <w:t>Members of the election staff</w:t>
            </w:r>
          </w:p>
        </w:tc>
        <w:tc>
          <w:tcPr>
            <w:tcW w:w="7035" w:type="dxa"/>
            <w:tcBorders>
              <w:bottom w:val="nil"/>
              <w:right w:val="nil"/>
            </w:tcBorders>
            <w:tcMar>
              <w:top w:w="100" w:type="dxa"/>
              <w:left w:w="100" w:type="dxa"/>
              <w:bottom w:w="100" w:type="dxa"/>
              <w:right w:w="100" w:type="dxa"/>
            </w:tcMar>
          </w:tcPr>
          <w:p w14:paraId="6C9DAF54" w14:textId="77777777" w:rsidR="00B267E6" w:rsidRDefault="00000000">
            <w:pPr>
              <w:spacing w:after="200"/>
              <w:ind w:right="-90"/>
            </w:pPr>
            <w:r>
              <w:t>During training, play the role of the federal agents.</w:t>
            </w:r>
          </w:p>
        </w:tc>
      </w:tr>
    </w:tbl>
    <w:p w14:paraId="7E5B1BD2" w14:textId="77777777" w:rsidR="00B267E6" w:rsidRDefault="00000000">
      <w:pPr>
        <w:pStyle w:val="Heading3"/>
        <w:ind w:right="-90"/>
      </w:pPr>
      <w:bookmarkStart w:id="7" w:name="_p5637ce77lvz" w:colFirst="0" w:colLast="0"/>
      <w:bookmarkEnd w:id="7"/>
      <w:r>
        <w:br w:type="page"/>
      </w:r>
    </w:p>
    <w:p w14:paraId="08473EF4" w14:textId="77777777" w:rsidR="00B267E6" w:rsidRDefault="00000000" w:rsidP="00F20D04">
      <w:pPr>
        <w:pStyle w:val="Heading3"/>
        <w:spacing w:before="0"/>
      </w:pPr>
      <w:bookmarkStart w:id="8" w:name="_u7q7lnqmu1sn" w:colFirst="0" w:colLast="0"/>
      <w:bookmarkEnd w:id="8"/>
      <w:r>
        <w:lastRenderedPageBreak/>
        <w:t>Scenarios to use in training</w:t>
      </w:r>
    </w:p>
    <w:p w14:paraId="3046CD44" w14:textId="77777777" w:rsidR="00B267E6" w:rsidRDefault="00000000">
      <w:r>
        <w:t xml:space="preserve">Many of these scenarios are, in part, a way to remind workers that their – and everyone’s safety – is the first consideration. The best solution may be to step back and call 911 rather than try to get in the middle of things. </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7035"/>
      </w:tblGrid>
      <w:tr w:rsidR="00B267E6" w14:paraId="1EB5C6B4" w14:textId="77777777">
        <w:trPr>
          <w:tblHeader/>
        </w:trPr>
        <w:tc>
          <w:tcPr>
            <w:tcW w:w="2325" w:type="dxa"/>
            <w:tcBorders>
              <w:top w:val="single" w:sz="8" w:space="0" w:color="FFFFFF"/>
              <w:left w:val="single" w:sz="8" w:space="0" w:color="FFFFFF"/>
              <w:bottom w:val="single" w:sz="12" w:space="0" w:color="666666"/>
              <w:right w:val="single" w:sz="8" w:space="0" w:color="F3F3F3"/>
            </w:tcBorders>
            <w:shd w:val="clear" w:color="auto" w:fill="F3F3F3"/>
            <w:tcMar>
              <w:top w:w="100" w:type="dxa"/>
              <w:left w:w="100" w:type="dxa"/>
              <w:bottom w:w="100" w:type="dxa"/>
              <w:right w:w="100" w:type="dxa"/>
            </w:tcMar>
          </w:tcPr>
          <w:p w14:paraId="273D6D24" w14:textId="77777777" w:rsidR="00B267E6" w:rsidRDefault="00000000">
            <w:pPr>
              <w:ind w:right="-90"/>
              <w:rPr>
                <w:sz w:val="22"/>
                <w:szCs w:val="22"/>
              </w:rPr>
            </w:pPr>
            <w:r>
              <w:rPr>
                <w:b/>
                <w:bCs/>
              </w:rPr>
              <w:t>Scenarios</w:t>
            </w:r>
          </w:p>
        </w:tc>
        <w:tc>
          <w:tcPr>
            <w:tcW w:w="7035" w:type="dxa"/>
            <w:tcBorders>
              <w:top w:val="single" w:sz="8" w:space="0" w:color="FFFFFF"/>
              <w:left w:val="single" w:sz="8" w:space="0" w:color="F3F3F3"/>
              <w:bottom w:val="single" w:sz="12" w:space="0" w:color="666666"/>
              <w:right w:val="single" w:sz="8" w:space="0" w:color="FFFFFF"/>
            </w:tcBorders>
            <w:shd w:val="clear" w:color="auto" w:fill="F3F3F3"/>
            <w:tcMar>
              <w:top w:w="100" w:type="dxa"/>
              <w:left w:w="100" w:type="dxa"/>
              <w:bottom w:w="100" w:type="dxa"/>
              <w:right w:w="100" w:type="dxa"/>
            </w:tcMar>
          </w:tcPr>
          <w:p w14:paraId="7A90C3D5" w14:textId="77777777" w:rsidR="00B267E6" w:rsidRDefault="00000000">
            <w:pPr>
              <w:widowControl w:val="0"/>
              <w:spacing w:after="0"/>
              <w:rPr>
                <w:b/>
                <w:bCs/>
                <w:sz w:val="22"/>
                <w:szCs w:val="22"/>
              </w:rPr>
            </w:pPr>
            <w:r>
              <w:rPr>
                <w:b/>
                <w:bCs/>
                <w:sz w:val="22"/>
                <w:szCs w:val="22"/>
              </w:rPr>
              <w:t>Description</w:t>
            </w:r>
          </w:p>
        </w:tc>
      </w:tr>
      <w:tr w:rsidR="00B267E6" w14:paraId="01F2ABAB" w14:textId="77777777" w:rsidTr="00F20D04">
        <w:trPr>
          <w:trHeight w:val="779"/>
        </w:trPr>
        <w:tc>
          <w:tcPr>
            <w:tcW w:w="2325"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3E94B8B0" w14:textId="77777777" w:rsidR="00B267E6" w:rsidRDefault="00000000">
            <w:pPr>
              <w:widowControl w:val="0"/>
              <w:spacing w:after="0"/>
              <w:rPr>
                <w:b/>
                <w:bCs/>
                <w:sz w:val="22"/>
                <w:szCs w:val="22"/>
              </w:rPr>
            </w:pPr>
            <w:r>
              <w:rPr>
                <w:b/>
                <w:bCs/>
                <w:sz w:val="22"/>
                <w:szCs w:val="22"/>
              </w:rPr>
              <w:t>Agents enter quietly</w:t>
            </w:r>
          </w:p>
        </w:tc>
        <w:tc>
          <w:tcPr>
            <w:tcW w:w="7035" w:type="dxa"/>
            <w:tcBorders>
              <w:right w:val="nil"/>
            </w:tcBorders>
            <w:tcMar>
              <w:top w:w="100" w:type="dxa"/>
              <w:left w:w="100" w:type="dxa"/>
              <w:bottom w:w="100" w:type="dxa"/>
              <w:right w:w="100" w:type="dxa"/>
            </w:tcMar>
          </w:tcPr>
          <w:p w14:paraId="6A7E14D9" w14:textId="77777777" w:rsidR="00B267E6" w:rsidRDefault="00000000">
            <w:pPr>
              <w:spacing w:after="200"/>
              <w:ind w:right="-90"/>
            </w:pPr>
            <w:r>
              <w:t xml:space="preserve">A group of 3 uniformed ICE agents enters the polling place and approaches one of the check-in tables. </w:t>
            </w:r>
          </w:p>
        </w:tc>
      </w:tr>
      <w:tr w:rsidR="00B267E6" w14:paraId="1E8A784C" w14:textId="77777777" w:rsidTr="00F20D04">
        <w:trPr>
          <w:trHeight w:val="762"/>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55B062A3" w14:textId="77777777" w:rsidR="00B267E6" w:rsidRDefault="00000000">
            <w:pPr>
              <w:widowControl w:val="0"/>
              <w:spacing w:after="0"/>
              <w:rPr>
                <w:b/>
                <w:bCs/>
                <w:sz w:val="22"/>
                <w:szCs w:val="22"/>
              </w:rPr>
            </w:pPr>
            <w:r>
              <w:rPr>
                <w:b/>
                <w:bCs/>
                <w:sz w:val="22"/>
                <w:szCs w:val="22"/>
              </w:rPr>
              <w:t>Agents refuse to answer questions</w:t>
            </w:r>
          </w:p>
        </w:tc>
        <w:tc>
          <w:tcPr>
            <w:tcW w:w="7035" w:type="dxa"/>
            <w:tcBorders>
              <w:right w:val="nil"/>
            </w:tcBorders>
            <w:tcMar>
              <w:top w:w="100" w:type="dxa"/>
              <w:left w:w="100" w:type="dxa"/>
              <w:bottom w:w="100" w:type="dxa"/>
              <w:right w:w="100" w:type="dxa"/>
            </w:tcMar>
          </w:tcPr>
          <w:p w14:paraId="6AC4E4CD" w14:textId="77777777" w:rsidR="00B267E6" w:rsidRDefault="00000000">
            <w:pPr>
              <w:spacing w:after="200"/>
              <w:ind w:right="-90"/>
            </w:pPr>
            <w:r>
              <w:t xml:space="preserve">The lead worker has tried to ask the agents who they are and what their purpose is, but they refuse to answer. </w:t>
            </w:r>
          </w:p>
        </w:tc>
      </w:tr>
      <w:tr w:rsidR="00B267E6" w14:paraId="289155B8" w14:textId="77777777">
        <w:trPr>
          <w:trHeight w:val="1125"/>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4135BDC5" w14:textId="77777777" w:rsidR="00B267E6" w:rsidRDefault="00000000">
            <w:pPr>
              <w:widowControl w:val="0"/>
              <w:spacing w:after="0"/>
              <w:rPr>
                <w:b/>
                <w:bCs/>
                <w:sz w:val="22"/>
                <w:szCs w:val="22"/>
              </w:rPr>
            </w:pPr>
            <w:r>
              <w:rPr>
                <w:b/>
                <w:bCs/>
                <w:sz w:val="22"/>
                <w:szCs w:val="22"/>
              </w:rPr>
              <w:t>Agents act aggressively</w:t>
            </w:r>
          </w:p>
        </w:tc>
        <w:tc>
          <w:tcPr>
            <w:tcW w:w="7035" w:type="dxa"/>
            <w:tcBorders>
              <w:right w:val="nil"/>
            </w:tcBorders>
            <w:tcMar>
              <w:top w:w="100" w:type="dxa"/>
              <w:left w:w="100" w:type="dxa"/>
              <w:bottom w:w="100" w:type="dxa"/>
              <w:right w:w="100" w:type="dxa"/>
            </w:tcMar>
          </w:tcPr>
          <w:p w14:paraId="45BE1751" w14:textId="77777777" w:rsidR="00B267E6" w:rsidRDefault="00000000">
            <w:pPr>
              <w:spacing w:after="200"/>
              <w:ind w:right="-90"/>
            </w:pPr>
            <w:r>
              <w:t>They step closer and say that they are here on government business and to step aside. One moves towards a voter, grabs them by the arm, and tells them to come with them</w:t>
            </w:r>
          </w:p>
        </w:tc>
      </w:tr>
      <w:tr w:rsidR="00B267E6" w14:paraId="2DE26E09" w14:textId="77777777">
        <w:trPr>
          <w:trHeight w:val="1125"/>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6A923EC5" w14:textId="77777777" w:rsidR="00B267E6" w:rsidRDefault="00000000">
            <w:pPr>
              <w:widowControl w:val="0"/>
              <w:spacing w:after="0"/>
              <w:rPr>
                <w:b/>
                <w:bCs/>
                <w:sz w:val="22"/>
                <w:szCs w:val="22"/>
              </w:rPr>
            </w:pPr>
            <w:r>
              <w:rPr>
                <w:b/>
                <w:bCs/>
                <w:sz w:val="22"/>
                <w:szCs w:val="22"/>
              </w:rPr>
              <w:t>Agents outside the building</w:t>
            </w:r>
          </w:p>
        </w:tc>
        <w:tc>
          <w:tcPr>
            <w:tcW w:w="7035" w:type="dxa"/>
            <w:tcBorders>
              <w:right w:val="nil"/>
            </w:tcBorders>
            <w:tcMar>
              <w:top w:w="100" w:type="dxa"/>
              <w:left w:w="100" w:type="dxa"/>
              <w:bottom w:w="100" w:type="dxa"/>
              <w:right w:w="100" w:type="dxa"/>
            </w:tcMar>
          </w:tcPr>
          <w:p w14:paraId="077EFDFC" w14:textId="77777777" w:rsidR="00B267E6" w:rsidRDefault="00000000">
            <w:pPr>
              <w:spacing w:after="200"/>
              <w:ind w:right="-90"/>
            </w:pPr>
            <w:r>
              <w:t xml:space="preserve">Two cars speed up to the parking lot outside the building. Four uniformed agents get out and start walking around a small group of voters entering or leaving the polling place. </w:t>
            </w:r>
          </w:p>
        </w:tc>
      </w:tr>
      <w:tr w:rsidR="00B267E6" w14:paraId="6C4E61A2" w14:textId="77777777">
        <w:trPr>
          <w:trHeight w:val="1125"/>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62A41FAA" w14:textId="77777777" w:rsidR="00B267E6" w:rsidRDefault="00000000">
            <w:pPr>
              <w:widowControl w:val="0"/>
              <w:spacing w:after="0"/>
              <w:rPr>
                <w:b/>
                <w:bCs/>
                <w:sz w:val="22"/>
                <w:szCs w:val="22"/>
              </w:rPr>
            </w:pPr>
            <w:r>
              <w:rPr>
                <w:b/>
                <w:bCs/>
                <w:sz w:val="22"/>
                <w:szCs w:val="22"/>
              </w:rPr>
              <w:t>Volume escalates into shouting</w:t>
            </w:r>
          </w:p>
        </w:tc>
        <w:tc>
          <w:tcPr>
            <w:tcW w:w="7035" w:type="dxa"/>
            <w:tcBorders>
              <w:right w:val="nil"/>
            </w:tcBorders>
            <w:tcMar>
              <w:top w:w="100" w:type="dxa"/>
              <w:left w:w="100" w:type="dxa"/>
              <w:bottom w:w="100" w:type="dxa"/>
              <w:right w:w="100" w:type="dxa"/>
            </w:tcMar>
          </w:tcPr>
          <w:p w14:paraId="4D5FB923" w14:textId="77777777" w:rsidR="00B267E6" w:rsidRDefault="00000000">
            <w:pPr>
              <w:spacing w:after="200"/>
              <w:ind w:right="-90"/>
            </w:pPr>
            <w:r>
              <w:t>While a worker tries to get information from the agents, they start shouting that they are here on federal business and that everyone should back off.</w:t>
            </w:r>
          </w:p>
        </w:tc>
      </w:tr>
      <w:tr w:rsidR="00B267E6" w14:paraId="2839A5B7" w14:textId="77777777">
        <w:trPr>
          <w:trHeight w:val="1125"/>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16046F9A" w14:textId="77777777" w:rsidR="00B267E6" w:rsidRDefault="00000000">
            <w:pPr>
              <w:widowControl w:val="0"/>
              <w:spacing w:after="0"/>
              <w:rPr>
                <w:b/>
                <w:bCs/>
                <w:sz w:val="22"/>
                <w:szCs w:val="22"/>
              </w:rPr>
            </w:pPr>
            <w:r>
              <w:rPr>
                <w:b/>
                <w:bCs/>
                <w:sz w:val="22"/>
                <w:szCs w:val="22"/>
              </w:rPr>
              <w:t xml:space="preserve">Physical altercation breaks out </w:t>
            </w:r>
          </w:p>
        </w:tc>
        <w:tc>
          <w:tcPr>
            <w:tcW w:w="7035" w:type="dxa"/>
            <w:tcBorders>
              <w:right w:val="nil"/>
            </w:tcBorders>
            <w:tcMar>
              <w:top w:w="100" w:type="dxa"/>
              <w:left w:w="100" w:type="dxa"/>
              <w:bottom w:w="100" w:type="dxa"/>
              <w:right w:w="100" w:type="dxa"/>
            </w:tcMar>
          </w:tcPr>
          <w:p w14:paraId="433A2210" w14:textId="77777777" w:rsidR="00B267E6" w:rsidRDefault="00000000">
            <w:pPr>
              <w:spacing w:after="200"/>
              <w:ind w:right="-90"/>
            </w:pPr>
            <w:r>
              <w:t>People outside the polling place have been yelling at each other, some objecting to the agents, others saying they will make elections safer. The volume had increased, and the crowd had grown when someone broke away from one group to aggressively threaten the other. Someone throws a punch.</w:t>
            </w:r>
          </w:p>
        </w:tc>
      </w:tr>
      <w:tr w:rsidR="00B267E6" w14:paraId="2AFB2482" w14:textId="77777777">
        <w:trPr>
          <w:trHeight w:val="1125"/>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46973885" w14:textId="77777777" w:rsidR="00B267E6" w:rsidRDefault="00000000">
            <w:pPr>
              <w:widowControl w:val="0"/>
              <w:spacing w:after="0"/>
              <w:rPr>
                <w:b/>
                <w:bCs/>
                <w:sz w:val="22"/>
                <w:szCs w:val="22"/>
              </w:rPr>
            </w:pPr>
            <w:r>
              <w:rPr>
                <w:b/>
                <w:bCs/>
                <w:sz w:val="22"/>
                <w:szCs w:val="22"/>
              </w:rPr>
              <w:t>People try to protect a voter</w:t>
            </w:r>
          </w:p>
        </w:tc>
        <w:tc>
          <w:tcPr>
            <w:tcW w:w="7035" w:type="dxa"/>
            <w:tcBorders>
              <w:right w:val="nil"/>
            </w:tcBorders>
            <w:tcMar>
              <w:top w:w="100" w:type="dxa"/>
              <w:left w:w="100" w:type="dxa"/>
              <w:bottom w:w="100" w:type="dxa"/>
              <w:right w:w="100" w:type="dxa"/>
            </w:tcMar>
          </w:tcPr>
          <w:p w14:paraId="32601465" w14:textId="77777777" w:rsidR="00B267E6" w:rsidRDefault="00000000">
            <w:pPr>
              <w:spacing w:after="200"/>
              <w:ind w:right="-90"/>
            </w:pPr>
            <w:r>
              <w:t>(Inside or outside).  A group of people tries to surround a voter to shield them from the agents' attention.</w:t>
            </w:r>
          </w:p>
        </w:tc>
      </w:tr>
      <w:tr w:rsidR="00B267E6" w14:paraId="361A927F" w14:textId="77777777">
        <w:trPr>
          <w:trHeight w:val="1125"/>
        </w:trPr>
        <w:tc>
          <w:tcPr>
            <w:tcW w:w="2325"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7FB46371" w14:textId="77777777" w:rsidR="00B267E6" w:rsidRDefault="00000000">
            <w:pPr>
              <w:widowControl w:val="0"/>
              <w:spacing w:after="0"/>
              <w:rPr>
                <w:b/>
                <w:bCs/>
                <w:sz w:val="22"/>
                <w:szCs w:val="22"/>
              </w:rPr>
            </w:pPr>
            <w:r>
              <w:rPr>
                <w:b/>
                <w:bCs/>
                <w:sz w:val="22"/>
                <w:szCs w:val="22"/>
              </w:rPr>
              <w:t>Law enforcement arrives</w:t>
            </w:r>
          </w:p>
        </w:tc>
        <w:tc>
          <w:tcPr>
            <w:tcW w:w="7035" w:type="dxa"/>
            <w:tcBorders>
              <w:right w:val="nil"/>
            </w:tcBorders>
            <w:tcMar>
              <w:top w:w="100" w:type="dxa"/>
              <w:left w:w="100" w:type="dxa"/>
              <w:bottom w:w="100" w:type="dxa"/>
              <w:right w:w="100" w:type="dxa"/>
            </w:tcMar>
          </w:tcPr>
          <w:p w14:paraId="4657EC8C" w14:textId="77777777" w:rsidR="00B267E6" w:rsidRDefault="00000000">
            <w:pPr>
              <w:spacing w:after="200"/>
              <w:ind w:right="-90"/>
            </w:pPr>
            <w:r>
              <w:t xml:space="preserve">The police arrive and take the agents aside to talk, but they are still inside the polling place. </w:t>
            </w:r>
          </w:p>
        </w:tc>
      </w:tr>
    </w:tbl>
    <w:p w14:paraId="3472F199" w14:textId="77777777" w:rsidR="00B267E6" w:rsidRDefault="00000000" w:rsidP="00F20D04">
      <w:pPr>
        <w:pStyle w:val="Heading1"/>
      </w:pPr>
      <w:bookmarkStart w:id="9" w:name="_zb8dp39jxm6u" w:colFirst="0" w:colLast="0"/>
      <w:bookmarkEnd w:id="9"/>
      <w:r>
        <w:lastRenderedPageBreak/>
        <w:t>Scripts for election workers</w:t>
      </w:r>
    </w:p>
    <w:p w14:paraId="38AB3DCB" w14:textId="77777777" w:rsidR="00B267E6" w:rsidRDefault="00000000">
      <w:pPr>
        <w:ind w:right="-90"/>
      </w:pPr>
      <w:r>
        <w:t>This is a script with sample texts for workers to use if ICE/Federal agents enter a voting location. Use them in training to practice speaking calmly, clearly, and loud enough to be heard without being confrontational. Include a copy in the kit for each location.</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0"/>
        <w:gridCol w:w="7050"/>
      </w:tblGrid>
      <w:tr w:rsidR="00B267E6" w14:paraId="0C77A47A" w14:textId="77777777">
        <w:trPr>
          <w:tblHeader/>
        </w:trPr>
        <w:tc>
          <w:tcPr>
            <w:tcW w:w="2310" w:type="dxa"/>
            <w:tcBorders>
              <w:top w:val="single" w:sz="8" w:space="0" w:color="FFFFFF"/>
              <w:left w:val="single" w:sz="8" w:space="0" w:color="FFFFFF"/>
              <w:bottom w:val="single" w:sz="12" w:space="0" w:color="666666"/>
              <w:right w:val="single" w:sz="8" w:space="0" w:color="F3F3F3"/>
            </w:tcBorders>
            <w:shd w:val="clear" w:color="auto" w:fill="F3F3F3"/>
            <w:tcMar>
              <w:top w:w="100" w:type="dxa"/>
              <w:left w:w="100" w:type="dxa"/>
              <w:bottom w:w="100" w:type="dxa"/>
              <w:right w:w="100" w:type="dxa"/>
            </w:tcMar>
          </w:tcPr>
          <w:p w14:paraId="1C6E6BF7" w14:textId="77777777" w:rsidR="00B267E6" w:rsidRDefault="00000000">
            <w:pPr>
              <w:ind w:right="-90"/>
              <w:rPr>
                <w:sz w:val="22"/>
                <w:szCs w:val="22"/>
              </w:rPr>
            </w:pPr>
            <w:r>
              <w:rPr>
                <w:b/>
                <w:bCs/>
              </w:rPr>
              <w:t>Use this when</w:t>
            </w:r>
          </w:p>
        </w:tc>
        <w:tc>
          <w:tcPr>
            <w:tcW w:w="7050" w:type="dxa"/>
            <w:tcBorders>
              <w:top w:val="single" w:sz="8" w:space="0" w:color="FFFFFF"/>
              <w:left w:val="single" w:sz="8" w:space="0" w:color="F3F3F3"/>
              <w:bottom w:val="single" w:sz="12" w:space="0" w:color="666666"/>
              <w:right w:val="single" w:sz="8" w:space="0" w:color="FFFFFF"/>
            </w:tcBorders>
            <w:shd w:val="clear" w:color="auto" w:fill="F3F3F3"/>
            <w:tcMar>
              <w:top w:w="100" w:type="dxa"/>
              <w:left w:w="100" w:type="dxa"/>
              <w:bottom w:w="100" w:type="dxa"/>
              <w:right w:w="100" w:type="dxa"/>
            </w:tcMar>
          </w:tcPr>
          <w:p w14:paraId="5330A6B1" w14:textId="77777777" w:rsidR="00B267E6" w:rsidRDefault="00000000">
            <w:pPr>
              <w:widowControl w:val="0"/>
              <w:spacing w:after="0"/>
              <w:rPr>
                <w:b/>
                <w:bCs/>
                <w:sz w:val="22"/>
                <w:szCs w:val="22"/>
              </w:rPr>
            </w:pPr>
            <w:r>
              <w:rPr>
                <w:b/>
                <w:bCs/>
                <w:sz w:val="22"/>
                <w:szCs w:val="22"/>
              </w:rPr>
              <w:t>What to do and say</w:t>
            </w:r>
          </w:p>
        </w:tc>
      </w:tr>
      <w:tr w:rsidR="00B267E6" w14:paraId="389673F8" w14:textId="77777777">
        <w:trPr>
          <w:trHeight w:val="2385"/>
        </w:trPr>
        <w:tc>
          <w:tcPr>
            <w:tcW w:w="2310" w:type="dxa"/>
            <w:tcBorders>
              <w:top w:val="single" w:sz="12"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64ED9D6E" w14:textId="77777777" w:rsidR="00B267E6" w:rsidRDefault="00000000">
            <w:pPr>
              <w:widowControl w:val="0"/>
              <w:spacing w:after="0"/>
              <w:rPr>
                <w:b/>
                <w:bCs/>
                <w:sz w:val="22"/>
                <w:szCs w:val="22"/>
              </w:rPr>
            </w:pPr>
            <w:r>
              <w:rPr>
                <w:b/>
                <w:bCs/>
                <w:sz w:val="22"/>
                <w:szCs w:val="22"/>
              </w:rPr>
              <w:t>Reporting to the office</w:t>
            </w:r>
          </w:p>
          <w:p w14:paraId="0ABD7F3F" w14:textId="77777777" w:rsidR="00B267E6" w:rsidRDefault="00B267E6">
            <w:pPr>
              <w:widowControl w:val="0"/>
              <w:spacing w:after="0"/>
              <w:rPr>
                <w:b/>
                <w:bCs/>
                <w:sz w:val="22"/>
                <w:szCs w:val="22"/>
              </w:rPr>
            </w:pPr>
          </w:p>
          <w:p w14:paraId="22C75826" w14:textId="77777777" w:rsidR="00B267E6" w:rsidRDefault="00000000">
            <w:pPr>
              <w:ind w:right="405"/>
              <w:rPr>
                <w:b/>
                <w:bCs/>
                <w:i/>
                <w:iCs/>
                <w:sz w:val="22"/>
                <w:szCs w:val="22"/>
              </w:rPr>
            </w:pPr>
            <w:r>
              <w:rPr>
                <w:i/>
                <w:iCs/>
              </w:rPr>
              <w:t>If told to call local law enforcement, be prepared to give them the same information.</w:t>
            </w:r>
          </w:p>
        </w:tc>
        <w:tc>
          <w:tcPr>
            <w:tcW w:w="7050" w:type="dxa"/>
            <w:tcBorders>
              <w:right w:val="nil"/>
            </w:tcBorders>
            <w:tcMar>
              <w:top w:w="100" w:type="dxa"/>
              <w:left w:w="100" w:type="dxa"/>
              <w:bottom w:w="100" w:type="dxa"/>
              <w:right w:w="100" w:type="dxa"/>
            </w:tcMar>
          </w:tcPr>
          <w:p w14:paraId="548D6F7D" w14:textId="77777777" w:rsidR="00B267E6" w:rsidRDefault="00000000">
            <w:pPr>
              <w:ind w:right="-90"/>
            </w:pPr>
            <w:r>
              <w:t>Be ready to provide clear details about what is happening.</w:t>
            </w:r>
          </w:p>
          <w:p w14:paraId="50FAE567" w14:textId="77777777" w:rsidR="00B267E6" w:rsidRDefault="00000000">
            <w:pPr>
              <w:ind w:right="-90"/>
              <w:rPr>
                <w:b/>
                <w:bCs/>
              </w:rPr>
            </w:pPr>
            <w:r>
              <w:rPr>
                <w:b/>
                <w:bCs/>
              </w:rPr>
              <w:t>Tell them who you are, your location, and why you are calling:</w:t>
            </w:r>
          </w:p>
          <w:p w14:paraId="443F75D6" w14:textId="77777777" w:rsidR="00B267E6" w:rsidRDefault="00000000">
            <w:pPr>
              <w:ind w:left="990" w:right="-90" w:hanging="360"/>
            </w:pPr>
            <w:r>
              <w:t xml:space="preserve"> </w:t>
            </w:r>
            <w:r>
              <w:tab/>
              <w:t>“I’m [name] calling from [location].”</w:t>
            </w:r>
            <w:r>
              <w:br/>
              <w:t>“We have a situation developing with [armed federal agents] here.”</w:t>
            </w:r>
          </w:p>
          <w:p w14:paraId="51986F47" w14:textId="77777777" w:rsidR="00B267E6" w:rsidRDefault="00000000">
            <w:pPr>
              <w:ind w:right="-90"/>
              <w:rPr>
                <w:b/>
                <w:bCs/>
              </w:rPr>
            </w:pPr>
            <w:r>
              <w:rPr>
                <w:b/>
                <w:bCs/>
              </w:rPr>
              <w:t>Communicate what  you know about who the agents are and what has happened</w:t>
            </w:r>
          </w:p>
          <w:p w14:paraId="5FF1DD25" w14:textId="77777777" w:rsidR="00B267E6" w:rsidRDefault="00000000">
            <w:pPr>
              <w:ind w:left="990" w:right="-90" w:hanging="360"/>
            </w:pPr>
            <w:r>
              <w:t xml:space="preserve">“There are [number] of agents.” </w:t>
            </w:r>
          </w:p>
          <w:p w14:paraId="5CBDB2ED" w14:textId="77777777" w:rsidR="00B267E6" w:rsidRDefault="00000000">
            <w:pPr>
              <w:ind w:left="990" w:right="-90" w:hanging="360"/>
            </w:pPr>
            <w:r>
              <w:t>“They are wearing [any visible identification on their vests, vehicles, badges].”</w:t>
            </w:r>
          </w:p>
          <w:p w14:paraId="748609CF" w14:textId="77777777" w:rsidR="00B267E6" w:rsidRDefault="00000000">
            <w:pPr>
              <w:ind w:left="990" w:right="-90" w:hanging="360"/>
            </w:pPr>
            <w:r>
              <w:t>“They [are/do not appear to be] carrying weapons.”</w:t>
            </w:r>
          </w:p>
          <w:p w14:paraId="553330A0" w14:textId="77777777" w:rsidR="00B267E6" w:rsidRDefault="00000000">
            <w:pPr>
              <w:ind w:right="-90"/>
            </w:pPr>
            <w:r>
              <w:rPr>
                <w:b/>
                <w:bCs/>
              </w:rPr>
              <w:t>Describe the situation in 5-10 words, including who is talking to the agents, if anyone.</w:t>
            </w:r>
            <w:r>
              <w:t xml:space="preserve"> </w:t>
            </w:r>
          </w:p>
          <w:p w14:paraId="27DD4FA8" w14:textId="77777777" w:rsidR="00B267E6" w:rsidRDefault="00000000">
            <w:pPr>
              <w:ind w:left="720" w:right="-90"/>
            </w:pPr>
            <w:r>
              <w:t>For example:  “They have approached a voter” or “They are standing in the entrance.”</w:t>
            </w:r>
          </w:p>
          <w:p w14:paraId="7045983A" w14:textId="77777777" w:rsidR="00B267E6" w:rsidRDefault="00000000">
            <w:pPr>
              <w:ind w:left="990" w:right="-90" w:hanging="360"/>
            </w:pPr>
            <w:r>
              <w:t xml:space="preserve">“[Name], the  [lead poll worker] is talking to them now.” </w:t>
            </w:r>
          </w:p>
          <w:p w14:paraId="38EDCBC0" w14:textId="77777777" w:rsidR="00B267E6" w:rsidRDefault="00000000">
            <w:pPr>
              <w:ind w:right="-90"/>
              <w:rPr>
                <w:b/>
                <w:bCs/>
              </w:rPr>
            </w:pPr>
            <w:r>
              <w:rPr>
                <w:b/>
                <w:bCs/>
              </w:rPr>
              <w:t>Ask what the next steps are.</w:t>
            </w:r>
          </w:p>
          <w:p w14:paraId="15AE6722" w14:textId="77777777" w:rsidR="00B267E6" w:rsidRDefault="00000000">
            <w:pPr>
              <w:ind w:left="990" w:right="-90" w:hanging="360"/>
            </w:pPr>
            <w:r>
              <w:t xml:space="preserve">“I’m walking over to [the person talking to the agents] so I can relay information between you.” </w:t>
            </w:r>
          </w:p>
          <w:p w14:paraId="5EB749C8" w14:textId="77777777" w:rsidR="00B267E6" w:rsidRDefault="00000000">
            <w:pPr>
              <w:ind w:left="990" w:right="-90" w:hanging="360"/>
            </w:pPr>
            <w:r>
              <w:t>“Is there anything else I should do right now?”</w:t>
            </w:r>
          </w:p>
        </w:tc>
      </w:tr>
      <w:tr w:rsidR="00B267E6" w14:paraId="3D8E410B" w14:textId="77777777">
        <w:trPr>
          <w:cantSplit/>
          <w:trHeight w:val="2385"/>
        </w:trPr>
        <w:tc>
          <w:tcPr>
            <w:tcW w:w="2310"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7EEBC3A9" w14:textId="77777777" w:rsidR="00B267E6" w:rsidRDefault="00000000">
            <w:pPr>
              <w:ind w:right="-90"/>
              <w:rPr>
                <w:b/>
                <w:bCs/>
              </w:rPr>
            </w:pPr>
            <w:r>
              <w:rPr>
                <w:b/>
                <w:bCs/>
              </w:rPr>
              <w:lastRenderedPageBreak/>
              <w:t xml:space="preserve">Approaching the agents </w:t>
            </w:r>
          </w:p>
          <w:p w14:paraId="35BE310B" w14:textId="77777777" w:rsidR="00B267E6" w:rsidRDefault="00B267E6">
            <w:pPr>
              <w:ind w:right="-90"/>
              <w:rPr>
                <w:b/>
                <w:bCs/>
              </w:rPr>
            </w:pPr>
          </w:p>
          <w:p w14:paraId="5C6C3635" w14:textId="77777777" w:rsidR="00B267E6" w:rsidRDefault="00000000">
            <w:pPr>
              <w:ind w:right="405"/>
              <w:rPr>
                <w:b/>
                <w:bCs/>
                <w:i/>
                <w:iCs/>
              </w:rPr>
            </w:pPr>
            <w:r>
              <w:rPr>
                <w:i/>
                <w:iCs/>
              </w:rPr>
              <w:t>While interacting with a federal agent, don’t raise your voice, touch or block them, or argue about the law.  If you don’t get an answer, just repeat the question or statement calmly and without sounding impatient or frustrated.</w:t>
            </w:r>
          </w:p>
        </w:tc>
        <w:tc>
          <w:tcPr>
            <w:tcW w:w="7050" w:type="dxa"/>
            <w:tcBorders>
              <w:right w:val="nil"/>
            </w:tcBorders>
            <w:tcMar>
              <w:top w:w="100" w:type="dxa"/>
              <w:left w:w="100" w:type="dxa"/>
              <w:bottom w:w="100" w:type="dxa"/>
              <w:right w:w="100" w:type="dxa"/>
            </w:tcMar>
          </w:tcPr>
          <w:p w14:paraId="3E686679" w14:textId="77777777" w:rsidR="00B267E6" w:rsidRDefault="00000000">
            <w:pPr>
              <w:ind w:right="-90"/>
              <w:rPr>
                <w:b/>
                <w:bCs/>
              </w:rPr>
            </w:pPr>
            <w:r>
              <w:rPr>
                <w:b/>
                <w:bCs/>
              </w:rPr>
              <w:t>Identify who they are</w:t>
            </w:r>
          </w:p>
          <w:p w14:paraId="462FF3EB" w14:textId="77777777" w:rsidR="00B267E6" w:rsidRDefault="00000000">
            <w:pPr>
              <w:ind w:left="540" w:right="-90"/>
            </w:pPr>
            <w:r>
              <w:t>“Hi, can I get your name and what agency you are from, please?”</w:t>
            </w:r>
            <w:r>
              <w:br/>
              <w:t>“Can I also get your badge number, please”</w:t>
            </w:r>
            <w:r>
              <w:br/>
            </w:r>
          </w:p>
          <w:p w14:paraId="38AD4E8C" w14:textId="77777777" w:rsidR="00B267E6" w:rsidRDefault="00000000">
            <w:pPr>
              <w:ind w:right="-90"/>
              <w:rPr>
                <w:b/>
                <w:bCs/>
              </w:rPr>
            </w:pPr>
            <w:r>
              <w:rPr>
                <w:b/>
                <w:bCs/>
              </w:rPr>
              <w:t>Learn their purpose</w:t>
            </w:r>
          </w:p>
          <w:p w14:paraId="6BAB11F8" w14:textId="77777777" w:rsidR="00B267E6" w:rsidRDefault="00000000">
            <w:pPr>
              <w:ind w:right="-90"/>
            </w:pPr>
            <w:r>
              <w:tab/>
              <w:t>“Thanks. What’s the purpose of your presence here today?”</w:t>
            </w:r>
          </w:p>
          <w:p w14:paraId="1CDD5161" w14:textId="77777777" w:rsidR="00B267E6" w:rsidRDefault="00B267E6">
            <w:pPr>
              <w:ind w:right="-90"/>
            </w:pPr>
          </w:p>
          <w:p w14:paraId="7187BA7F" w14:textId="77777777" w:rsidR="00B267E6" w:rsidRDefault="00000000">
            <w:pPr>
              <w:ind w:right="-90"/>
              <w:rPr>
                <w:b/>
                <w:bCs/>
              </w:rPr>
            </w:pPr>
            <w:r>
              <w:rPr>
                <w:b/>
                <w:bCs/>
              </w:rPr>
              <w:t>Ask for their authority or paperwork</w:t>
            </w:r>
          </w:p>
          <w:p w14:paraId="7F0A862E" w14:textId="77777777" w:rsidR="00B267E6" w:rsidRDefault="00000000">
            <w:pPr>
              <w:ind w:left="720" w:right="-90"/>
            </w:pPr>
            <w:r>
              <w:t>"Are you here under a judicial warrant, court order, or official assignment?”</w:t>
            </w:r>
            <w:r>
              <w:br/>
            </w:r>
            <w:r>
              <w:br/>
              <w:t xml:space="preserve">Either way, follow up with. </w:t>
            </w:r>
          </w:p>
          <w:p w14:paraId="51CA9011" w14:textId="77777777" w:rsidR="00B267E6" w:rsidRDefault="00000000">
            <w:pPr>
              <w:ind w:left="720" w:right="-90"/>
            </w:pPr>
            <w:r>
              <w:t>“Let me go ahead and get my supervisor on the phone with you.”</w:t>
            </w:r>
            <w:r>
              <w:br/>
            </w:r>
            <w:r>
              <w:tab/>
              <w:t>OR</w:t>
            </w:r>
            <w:r>
              <w:br/>
              <w:t>“Can I put you on the phone with [my supervisor], please?”</w:t>
            </w:r>
            <w:r>
              <w:br/>
            </w:r>
          </w:p>
          <w:p w14:paraId="6305B1AB" w14:textId="77777777" w:rsidR="00B267E6" w:rsidRDefault="00000000">
            <w:pPr>
              <w:ind w:right="-90"/>
            </w:pPr>
            <w:r>
              <w:rPr>
                <w:b/>
                <w:bCs/>
              </w:rPr>
              <w:t xml:space="preserve">Inform them of the election procedures and ask them to step outside the safety zone and out of voters' view. </w:t>
            </w:r>
          </w:p>
          <w:p w14:paraId="6C7DD0A0" w14:textId="77777777" w:rsidR="00B267E6" w:rsidRDefault="00B267E6">
            <w:pPr>
              <w:widowControl w:val="0"/>
              <w:spacing w:after="0"/>
              <w:ind w:left="720" w:right="-90"/>
            </w:pPr>
          </w:p>
          <w:p w14:paraId="31B96C5B" w14:textId="77777777" w:rsidR="00B267E6" w:rsidRDefault="00000000">
            <w:pPr>
              <w:widowControl w:val="0"/>
              <w:spacing w:after="0"/>
              <w:ind w:left="720" w:right="-90"/>
            </w:pPr>
            <w:r>
              <w:t>“My instructions are that only voters or accredited observers are allowed inside the polling place. Can you give me a minute to get my supervisor on the phone?”</w:t>
            </w:r>
          </w:p>
          <w:p w14:paraId="317EBDFE" w14:textId="77777777" w:rsidR="00B267E6" w:rsidRDefault="00B267E6">
            <w:pPr>
              <w:widowControl w:val="0"/>
              <w:spacing w:after="0"/>
              <w:ind w:left="720" w:right="-90"/>
            </w:pPr>
          </w:p>
          <w:p w14:paraId="664B986E" w14:textId="77777777" w:rsidR="00B267E6" w:rsidRDefault="00000000">
            <w:pPr>
              <w:widowControl w:val="0"/>
              <w:spacing w:after="0"/>
              <w:ind w:left="720" w:right="-90"/>
            </w:pPr>
            <w:r>
              <w:t>“Would you please step outside with me, so that we don’t disturb the people who are here to vote?”</w:t>
            </w:r>
          </w:p>
          <w:p w14:paraId="7D23A805" w14:textId="77777777" w:rsidR="00B267E6" w:rsidRDefault="00B267E6">
            <w:pPr>
              <w:widowControl w:val="0"/>
              <w:spacing w:after="0"/>
              <w:ind w:left="1440" w:right="-90"/>
            </w:pPr>
          </w:p>
          <w:p w14:paraId="5BF1D5E1" w14:textId="77777777" w:rsidR="00B267E6" w:rsidRDefault="00000000">
            <w:pPr>
              <w:ind w:right="-90"/>
            </w:pPr>
            <w:r>
              <w:rPr>
                <w:b/>
                <w:bCs/>
              </w:rPr>
              <w:t xml:space="preserve">Use similar language if you have to repeat yourself. </w:t>
            </w:r>
            <w:r>
              <w:t xml:space="preserve">For example, you might try again to move the federal agents out of the way of voting.  </w:t>
            </w:r>
          </w:p>
          <w:p w14:paraId="67A70190" w14:textId="77777777" w:rsidR="00B267E6" w:rsidRDefault="00000000">
            <w:pPr>
              <w:spacing w:after="0"/>
              <w:ind w:left="720" w:right="-90"/>
            </w:pPr>
            <w:r>
              <w:t>"We would like to continue letting people vote. Would it be possible for you to stand outside while you work this out with my supervisor"?</w:t>
            </w:r>
          </w:p>
          <w:p w14:paraId="0CF3CF93" w14:textId="77777777" w:rsidR="00B267E6" w:rsidRDefault="00B267E6">
            <w:pPr>
              <w:spacing w:after="0"/>
              <w:ind w:left="720" w:right="-90"/>
            </w:pPr>
          </w:p>
          <w:p w14:paraId="006F0137" w14:textId="77777777" w:rsidR="00B267E6" w:rsidRDefault="00000000">
            <w:pPr>
              <w:widowControl w:val="0"/>
              <w:spacing w:after="0"/>
              <w:ind w:left="720" w:right="-90"/>
            </w:pPr>
            <w:r>
              <w:t>“Please allow me to call our election supervisor so they can speak with you.”</w:t>
            </w:r>
            <w:r>
              <w:br/>
              <w:t>OR</w:t>
            </w:r>
            <w:r>
              <w:br/>
              <w:t>“I have [my supervisor] on the phone. They would like to speak with you.”</w:t>
            </w:r>
          </w:p>
        </w:tc>
      </w:tr>
      <w:tr w:rsidR="00B267E6" w14:paraId="5C1B91D2" w14:textId="77777777">
        <w:trPr>
          <w:cantSplit/>
          <w:trHeight w:val="2385"/>
        </w:trPr>
        <w:tc>
          <w:tcPr>
            <w:tcW w:w="2310" w:type="dxa"/>
            <w:tcBorders>
              <w:top w:val="single" w:sz="8" w:space="0" w:color="666666"/>
              <w:left w:val="single" w:sz="8" w:space="0" w:color="FFFFFF"/>
              <w:bottom w:val="single" w:sz="8" w:space="0" w:color="434343"/>
              <w:right w:val="single" w:sz="8" w:space="0" w:color="FFFFFF"/>
            </w:tcBorders>
            <w:tcMar>
              <w:top w:w="100" w:type="dxa"/>
              <w:left w:w="100" w:type="dxa"/>
              <w:bottom w:w="100" w:type="dxa"/>
              <w:right w:w="100" w:type="dxa"/>
            </w:tcMar>
          </w:tcPr>
          <w:p w14:paraId="15622754" w14:textId="77777777" w:rsidR="00B267E6" w:rsidRDefault="00000000">
            <w:pPr>
              <w:widowControl w:val="0"/>
              <w:spacing w:after="0"/>
              <w:rPr>
                <w:b/>
                <w:bCs/>
                <w:sz w:val="22"/>
                <w:szCs w:val="22"/>
              </w:rPr>
            </w:pPr>
            <w:r>
              <w:rPr>
                <w:b/>
                <w:bCs/>
                <w:sz w:val="22"/>
                <w:szCs w:val="22"/>
              </w:rPr>
              <w:lastRenderedPageBreak/>
              <w:t>Focus on keeping the situation calm</w:t>
            </w:r>
          </w:p>
          <w:p w14:paraId="718B88C5" w14:textId="77777777" w:rsidR="00B267E6" w:rsidRDefault="00B267E6">
            <w:pPr>
              <w:ind w:right="-90"/>
            </w:pPr>
          </w:p>
          <w:p w14:paraId="110AE3CE" w14:textId="77777777" w:rsidR="00B267E6" w:rsidRDefault="00000000">
            <w:pPr>
              <w:spacing w:after="0"/>
              <w:ind w:right="-90"/>
              <w:rPr>
                <w:i/>
                <w:iCs/>
              </w:rPr>
            </w:pPr>
            <w:r>
              <w:rPr>
                <w:i/>
                <w:iCs/>
              </w:rPr>
              <w:t>If you are told to try again to ask the federal agents to leave the polling place, continue speaking clearly and politely.</w:t>
            </w:r>
          </w:p>
        </w:tc>
        <w:tc>
          <w:tcPr>
            <w:tcW w:w="7050" w:type="dxa"/>
            <w:tcBorders>
              <w:right w:val="nil"/>
            </w:tcBorders>
            <w:tcMar>
              <w:top w:w="100" w:type="dxa"/>
              <w:left w:w="100" w:type="dxa"/>
              <w:bottom w:w="100" w:type="dxa"/>
              <w:right w:w="100" w:type="dxa"/>
            </w:tcMar>
          </w:tcPr>
          <w:p w14:paraId="69D22170" w14:textId="77777777" w:rsidR="00B267E6" w:rsidRDefault="00000000">
            <w:pPr>
              <w:spacing w:after="0"/>
              <w:ind w:right="-90"/>
            </w:pPr>
            <w:r>
              <w:rPr>
                <w:b/>
                <w:bCs/>
              </w:rPr>
              <w:t xml:space="preserve">Follow election office emergency procedures. </w:t>
            </w:r>
          </w:p>
          <w:p w14:paraId="3D59AA18" w14:textId="77777777" w:rsidR="00B267E6" w:rsidRDefault="00B267E6">
            <w:pPr>
              <w:spacing w:after="0"/>
              <w:ind w:right="-90"/>
            </w:pPr>
          </w:p>
          <w:p w14:paraId="33DF1D7B" w14:textId="77777777" w:rsidR="00B267E6" w:rsidRDefault="00000000">
            <w:pPr>
              <w:spacing w:after="0"/>
              <w:ind w:left="810" w:right="-90"/>
            </w:pPr>
            <w:r>
              <w:t xml:space="preserve">“My instructions are that you are not allowed inside the polling place.” </w:t>
            </w:r>
            <w:r>
              <w:br/>
            </w:r>
            <w:r>
              <w:br/>
              <w:t>“Please [come with me to somewhere outside the polling place] while we continue this discussion, so voting can continue.”</w:t>
            </w:r>
          </w:p>
          <w:p w14:paraId="117ACB75" w14:textId="77777777" w:rsidR="00B267E6" w:rsidRDefault="00B267E6">
            <w:pPr>
              <w:spacing w:after="0"/>
              <w:ind w:left="810" w:right="-90"/>
            </w:pPr>
          </w:p>
          <w:p w14:paraId="2EDBFDD4" w14:textId="77777777" w:rsidR="00B267E6" w:rsidRDefault="00000000">
            <w:pPr>
              <w:spacing w:after="0"/>
              <w:ind w:left="810" w:right="-90"/>
            </w:pPr>
            <w:r>
              <w:t>“Please step outside of the polling place while we wait for [my supervisor | law enforcement].”</w:t>
            </w:r>
          </w:p>
          <w:p w14:paraId="48A57BF1" w14:textId="77777777" w:rsidR="00B267E6" w:rsidRDefault="00000000">
            <w:pPr>
              <w:pStyle w:val="Heading3"/>
              <w:widowControl w:val="0"/>
              <w:spacing w:after="0"/>
              <w:ind w:right="-90"/>
              <w:rPr>
                <w:b w:val="0"/>
                <w:bCs w:val="0"/>
                <w:color w:val="000000"/>
                <w:sz w:val="21"/>
                <w:szCs w:val="21"/>
              </w:rPr>
            </w:pPr>
            <w:bookmarkStart w:id="10" w:name="_tu7lcjp6ktji" w:colFirst="0" w:colLast="0"/>
            <w:bookmarkEnd w:id="10"/>
            <w:r>
              <w:rPr>
                <w:b w:val="0"/>
                <w:bCs w:val="0"/>
                <w:color w:val="000000"/>
                <w:sz w:val="21"/>
                <w:szCs w:val="21"/>
              </w:rPr>
              <w:t xml:space="preserve">If appropriate </w:t>
            </w:r>
          </w:p>
          <w:p w14:paraId="0F90A2CC" w14:textId="77777777" w:rsidR="00B267E6" w:rsidRDefault="00000000">
            <w:pPr>
              <w:pStyle w:val="Heading3"/>
              <w:widowControl w:val="0"/>
              <w:spacing w:after="0"/>
              <w:ind w:left="810" w:right="-90"/>
              <w:rPr>
                <w:b w:val="0"/>
                <w:bCs w:val="0"/>
                <w:color w:val="000000"/>
                <w:sz w:val="21"/>
                <w:szCs w:val="21"/>
              </w:rPr>
            </w:pPr>
            <w:bookmarkStart w:id="11" w:name="_kv8f2gixzf4a" w:colFirst="0" w:colLast="0"/>
            <w:bookmarkEnd w:id="11"/>
            <w:r>
              <w:rPr>
                <w:b w:val="0"/>
                <w:bCs w:val="0"/>
                <w:color w:val="000000"/>
                <w:sz w:val="21"/>
                <w:szCs w:val="21"/>
              </w:rPr>
              <w:t>“[Someone] from the elections office is on the way.   They should be here soon”</w:t>
            </w:r>
          </w:p>
          <w:p w14:paraId="3AC22235" w14:textId="77777777" w:rsidR="00B267E6" w:rsidRDefault="00000000">
            <w:pPr>
              <w:spacing w:after="0"/>
              <w:ind w:left="810" w:right="-90"/>
            </w:pPr>
            <w:r>
              <w:t xml:space="preserve">OR    </w:t>
            </w:r>
            <w:r>
              <w:br/>
              <w:t>“[The police department] is on the way.”</w:t>
            </w:r>
          </w:p>
          <w:p w14:paraId="44A72AA3" w14:textId="77777777" w:rsidR="00B267E6" w:rsidRDefault="00B267E6">
            <w:pPr>
              <w:ind w:right="-90"/>
            </w:pPr>
          </w:p>
        </w:tc>
      </w:tr>
      <w:tr w:rsidR="00B267E6" w14:paraId="4AA73183" w14:textId="77777777">
        <w:trPr>
          <w:cantSplit/>
          <w:trHeight w:val="2385"/>
        </w:trPr>
        <w:tc>
          <w:tcPr>
            <w:tcW w:w="2310" w:type="dxa"/>
            <w:tcBorders>
              <w:top w:val="single" w:sz="8" w:space="0" w:color="666666"/>
              <w:left w:val="single" w:sz="8" w:space="0" w:color="FFFFFF"/>
              <w:bottom w:val="nil"/>
              <w:right w:val="single" w:sz="8" w:space="0" w:color="FFFFFF"/>
            </w:tcBorders>
            <w:tcMar>
              <w:top w:w="100" w:type="dxa"/>
              <w:left w:w="100" w:type="dxa"/>
              <w:bottom w:w="100" w:type="dxa"/>
              <w:right w:w="100" w:type="dxa"/>
            </w:tcMar>
          </w:tcPr>
          <w:p w14:paraId="28B600A1" w14:textId="77777777" w:rsidR="00B267E6" w:rsidRDefault="00000000">
            <w:pPr>
              <w:widowControl w:val="0"/>
              <w:spacing w:after="0"/>
              <w:rPr>
                <w:b/>
                <w:bCs/>
                <w:sz w:val="22"/>
                <w:szCs w:val="22"/>
              </w:rPr>
            </w:pPr>
            <w:r>
              <w:rPr>
                <w:b/>
                <w:bCs/>
                <w:sz w:val="22"/>
                <w:szCs w:val="22"/>
              </w:rPr>
              <w:t>Interacting with voters</w:t>
            </w:r>
          </w:p>
          <w:p w14:paraId="6942E412" w14:textId="77777777" w:rsidR="00B267E6" w:rsidRDefault="00B267E6">
            <w:pPr>
              <w:widowControl w:val="0"/>
              <w:spacing w:after="0"/>
              <w:rPr>
                <w:b/>
                <w:bCs/>
                <w:sz w:val="22"/>
                <w:szCs w:val="22"/>
              </w:rPr>
            </w:pPr>
          </w:p>
          <w:p w14:paraId="46348099" w14:textId="77777777" w:rsidR="00B267E6" w:rsidRDefault="00000000">
            <w:pPr>
              <w:widowControl w:val="0"/>
              <w:spacing w:after="0"/>
              <w:ind w:right="135"/>
              <w:rPr>
                <w:b/>
                <w:bCs/>
                <w:i/>
                <w:iCs/>
                <w:sz w:val="22"/>
                <w:szCs w:val="22"/>
              </w:rPr>
            </w:pPr>
            <w:r>
              <w:rPr>
                <w:i/>
                <w:iCs/>
              </w:rPr>
              <w:t xml:space="preserve">Your main goal is to keep voters safe and keep voting going until a supervisor or law enforcement arrives. </w:t>
            </w:r>
          </w:p>
        </w:tc>
        <w:tc>
          <w:tcPr>
            <w:tcW w:w="7050" w:type="dxa"/>
            <w:tcBorders>
              <w:bottom w:val="nil"/>
              <w:right w:val="nil"/>
            </w:tcBorders>
            <w:tcMar>
              <w:top w:w="100" w:type="dxa"/>
              <w:left w:w="100" w:type="dxa"/>
              <w:bottom w:w="100" w:type="dxa"/>
              <w:right w:w="100" w:type="dxa"/>
            </w:tcMar>
          </w:tcPr>
          <w:p w14:paraId="6736434C" w14:textId="77777777" w:rsidR="00B267E6" w:rsidRDefault="00000000">
            <w:pPr>
              <w:spacing w:after="0"/>
              <w:ind w:right="-90"/>
              <w:rPr>
                <w:b/>
                <w:bCs/>
              </w:rPr>
            </w:pPr>
            <w:r>
              <w:rPr>
                <w:b/>
                <w:bCs/>
              </w:rPr>
              <w:t>Re-arranging the traffic flow within the voting area</w:t>
            </w:r>
          </w:p>
          <w:p w14:paraId="27C0B305" w14:textId="77777777" w:rsidR="00B267E6" w:rsidRDefault="00B267E6">
            <w:pPr>
              <w:spacing w:after="0"/>
              <w:ind w:right="-90"/>
            </w:pPr>
          </w:p>
          <w:p w14:paraId="26A09CB0" w14:textId="77777777" w:rsidR="00B267E6" w:rsidRDefault="00000000">
            <w:pPr>
              <w:spacing w:after="0"/>
              <w:ind w:left="720" w:right="-90"/>
            </w:pPr>
            <w:r>
              <w:t>“Could you move this line over here so we can keep everything orderly?”</w:t>
            </w:r>
          </w:p>
          <w:p w14:paraId="7AA7C58E" w14:textId="77777777" w:rsidR="00B267E6" w:rsidRDefault="00B267E6">
            <w:pPr>
              <w:spacing w:after="0"/>
              <w:ind w:right="-90"/>
            </w:pPr>
          </w:p>
          <w:p w14:paraId="1152CC94" w14:textId="77777777" w:rsidR="00B267E6" w:rsidRDefault="00000000">
            <w:pPr>
              <w:spacing w:after="0"/>
              <w:ind w:right="-90"/>
            </w:pPr>
            <w:r>
              <w:rPr>
                <w:b/>
                <w:bCs/>
              </w:rPr>
              <w:t>Moving the line of people waiting to vote to just outside the voting area</w:t>
            </w:r>
            <w:r>
              <w:br/>
            </w:r>
          </w:p>
          <w:p w14:paraId="307F0423" w14:textId="77777777" w:rsidR="00B267E6" w:rsidRDefault="00000000">
            <w:pPr>
              <w:spacing w:after="0"/>
              <w:ind w:left="720" w:right="-90"/>
            </w:pPr>
            <w:r>
              <w:t xml:space="preserve">“We’re moving the line to [here]. Stay in the same order, and we’ll direct you to the check-in table when the next worker is ready for you.” </w:t>
            </w:r>
          </w:p>
          <w:p w14:paraId="13CE794D" w14:textId="77777777" w:rsidR="00B267E6" w:rsidRDefault="00B267E6">
            <w:pPr>
              <w:spacing w:after="0"/>
              <w:ind w:left="720" w:right="-90"/>
            </w:pPr>
          </w:p>
          <w:p w14:paraId="7310367E" w14:textId="77777777" w:rsidR="00B267E6" w:rsidRDefault="00000000">
            <w:pPr>
              <w:ind w:right="-90"/>
            </w:pPr>
            <w:r>
              <w:rPr>
                <w:b/>
                <w:bCs/>
              </w:rPr>
              <w:t>As people leave or after the incident is over,</w:t>
            </w:r>
            <w:r>
              <w:t xml:space="preserve"> try to get names and contact information for anyone who was present. </w:t>
            </w:r>
          </w:p>
          <w:p w14:paraId="50077077" w14:textId="77777777" w:rsidR="00B267E6" w:rsidRDefault="00000000">
            <w:pPr>
              <w:spacing w:after="0"/>
              <w:ind w:left="720" w:right="-90"/>
              <w:rPr>
                <w:b/>
                <w:bCs/>
              </w:rPr>
            </w:pPr>
            <w:r>
              <w:t>“Thank you for voting. Would you be willing to leave your name and a contact phone number or email? You were in the polling place and witnessed this incident. We might want to contact you later when we write up our report.”</w:t>
            </w:r>
          </w:p>
          <w:p w14:paraId="48726643" w14:textId="77777777" w:rsidR="00B267E6" w:rsidRDefault="00B267E6">
            <w:pPr>
              <w:spacing w:after="0"/>
              <w:ind w:right="-90"/>
            </w:pPr>
          </w:p>
          <w:p w14:paraId="67C9FACB" w14:textId="77777777" w:rsidR="00B267E6" w:rsidRDefault="00B267E6">
            <w:pPr>
              <w:spacing w:after="0"/>
              <w:ind w:right="-90"/>
            </w:pPr>
          </w:p>
        </w:tc>
      </w:tr>
    </w:tbl>
    <w:p w14:paraId="6184EDD1" w14:textId="77777777" w:rsidR="00B267E6" w:rsidRDefault="00B267E6">
      <w:pPr>
        <w:spacing w:after="0"/>
        <w:ind w:right="-90"/>
      </w:pPr>
    </w:p>
    <w:p w14:paraId="43A447B0" w14:textId="77777777" w:rsidR="00B267E6" w:rsidRDefault="00B267E6">
      <w:pPr>
        <w:ind w:left="720" w:right="-90"/>
      </w:pPr>
    </w:p>
    <w:p w14:paraId="7E94A1F8" w14:textId="029361AB" w:rsidR="006F35CE" w:rsidRDefault="006F35CE" w:rsidP="006F35CE">
      <w:pPr>
        <w:pStyle w:val="Heading1"/>
      </w:pPr>
      <w:bookmarkStart w:id="12" w:name="_6x2fxovrtgf0" w:colFirst="0" w:colLast="0"/>
      <w:bookmarkEnd w:id="12"/>
      <w:r>
        <w:lastRenderedPageBreak/>
        <w:t>Keeping good records of the incident</w:t>
      </w:r>
    </w:p>
    <w:p w14:paraId="27896081" w14:textId="77777777" w:rsidR="00B267E6" w:rsidRDefault="00000000">
      <w:pPr>
        <w:ind w:right="-90"/>
      </w:pPr>
      <w:r>
        <w:t xml:space="preserve">As with any emergency, it’s important to have a complete record of the incident. Taking notes can be challenging during a stressful event, but it’s helpful to review the types of information the poll worker team can collect. </w:t>
      </w:r>
    </w:p>
    <w:p w14:paraId="5C47EB56" w14:textId="77777777" w:rsidR="00B267E6" w:rsidRDefault="00000000">
      <w:pPr>
        <w:ind w:right="-90"/>
      </w:pPr>
      <w:r>
        <w:t>One way to help your poll workers be ready is to suggest they keep a small notebook or piece of paper in their pocket so they are ready to help take notes. The stress of the moment can make it hard to remember details, so even a few simple words can help them provide an accurate report afterward.</w:t>
      </w:r>
    </w:p>
    <w:p w14:paraId="4E1C1E1B" w14:textId="77777777" w:rsidR="00B267E6" w:rsidRDefault="00000000">
      <w:pPr>
        <w:ind w:left="720" w:right="-90"/>
        <w:rPr>
          <w:i/>
          <w:iCs/>
        </w:rPr>
      </w:pPr>
      <w:r>
        <w:rPr>
          <w:i/>
          <w:iCs/>
        </w:rPr>
        <w:t>Tall man. Maybe in his 30’s. Showed an FBI badge. Name - Steve.</w:t>
      </w:r>
    </w:p>
    <w:p w14:paraId="27BBBFD0" w14:textId="77777777" w:rsidR="00B267E6" w:rsidRDefault="00000000">
      <w:pPr>
        <w:ind w:right="-90"/>
      </w:pPr>
      <w:r>
        <w:t xml:space="preserve">Then, when it is over, the team can put together a report, or someone from the office can talk to them to fill out a report. </w:t>
      </w:r>
    </w:p>
    <w:p w14:paraId="68BA4568" w14:textId="77777777" w:rsidR="00B267E6" w:rsidRDefault="00B267E6">
      <w:pPr>
        <w:ind w:right="-90"/>
      </w:pPr>
    </w:p>
    <w:p w14:paraId="4D05A57C" w14:textId="77777777" w:rsidR="00B267E6" w:rsidRDefault="00000000">
      <w:pPr>
        <w:ind w:right="-90"/>
      </w:pPr>
      <w:r>
        <w:t xml:space="preserve">When making or listening to a verbal report, the mnemonic SALUTE is a helpful reminder of the kind of information needed. It stands for: </w:t>
      </w:r>
    </w:p>
    <w:p w14:paraId="6CAA65CE" w14:textId="77777777" w:rsidR="00B267E6" w:rsidRDefault="00000000">
      <w:pPr>
        <w:ind w:left="720" w:right="-90"/>
      </w:pPr>
      <w:r>
        <w:br/>
      </w:r>
      <w:r>
        <w:rPr>
          <w:b/>
          <w:bCs/>
        </w:rPr>
        <w:t>S</w:t>
      </w:r>
      <w:r>
        <w:t xml:space="preserve"> - Size</w:t>
      </w:r>
      <w:r>
        <w:tab/>
        <w:t>. Note the number of agents and other people present, including the poll worker team, voters, or others in or around the voting location.</w:t>
      </w:r>
    </w:p>
    <w:p w14:paraId="60106EEB" w14:textId="77777777" w:rsidR="00B267E6" w:rsidRDefault="00000000">
      <w:pPr>
        <w:ind w:left="720" w:right="-90"/>
      </w:pPr>
      <w:r>
        <w:rPr>
          <w:b/>
          <w:bCs/>
        </w:rPr>
        <w:t>A</w:t>
      </w:r>
      <w:r>
        <w:t xml:space="preserve"> - Activity. Describe what agents said and what they did, such as questioning people or making an arrest.</w:t>
      </w:r>
    </w:p>
    <w:p w14:paraId="717C1A8A" w14:textId="77777777" w:rsidR="00B267E6" w:rsidRDefault="00000000">
      <w:pPr>
        <w:ind w:left="720" w:right="-90"/>
      </w:pPr>
      <w:r>
        <w:rPr>
          <w:b/>
          <w:bCs/>
        </w:rPr>
        <w:t>L</w:t>
      </w:r>
      <w:r>
        <w:t xml:space="preserve"> - Location. Where, exactly, did they go in the polling place or area around it.</w:t>
      </w:r>
    </w:p>
    <w:p w14:paraId="411312EC" w14:textId="77777777" w:rsidR="00B267E6" w:rsidRDefault="00000000">
      <w:pPr>
        <w:ind w:left="720" w:right="-90"/>
      </w:pPr>
      <w:r>
        <w:rPr>
          <w:b/>
          <w:bCs/>
        </w:rPr>
        <w:t>U</w:t>
      </w:r>
      <w:r>
        <w:t xml:space="preserve"> - Uniforms. Describe any vests, patches, or agency labels on their clothing. Remember that poll workers may not be able to identify immigration enforcement officers by appearance alone.</w:t>
      </w:r>
    </w:p>
    <w:p w14:paraId="13C9CC11" w14:textId="77777777" w:rsidR="00B267E6" w:rsidRDefault="00000000">
      <w:pPr>
        <w:ind w:left="720" w:right="-90"/>
      </w:pPr>
      <w:r>
        <w:rPr>
          <w:b/>
          <w:bCs/>
        </w:rPr>
        <w:t>T</w:t>
      </w:r>
      <w:r>
        <w:t xml:space="preserve"> - Time. Record the time when the incident started, as well as the time of any key activities.</w:t>
      </w:r>
    </w:p>
    <w:p w14:paraId="3FA663F8" w14:textId="77777777" w:rsidR="00B267E6" w:rsidRDefault="00000000">
      <w:pPr>
        <w:ind w:left="720" w:right="-90"/>
      </w:pPr>
      <w:r>
        <w:rPr>
          <w:b/>
          <w:bCs/>
        </w:rPr>
        <w:t>E</w:t>
      </w:r>
      <w:r>
        <w:t xml:space="preserve"> - Equipment. List any vehicles, dogs, weapons, or other gear they have with them</w:t>
      </w:r>
    </w:p>
    <w:p w14:paraId="6D55F8FB" w14:textId="77777777" w:rsidR="00B267E6" w:rsidRDefault="00B267E6">
      <w:pPr>
        <w:ind w:right="-90"/>
      </w:pPr>
    </w:p>
    <w:p w14:paraId="163DB7DD" w14:textId="77777777" w:rsidR="00B267E6" w:rsidRDefault="00000000">
      <w:pPr>
        <w:ind w:right="-90"/>
      </w:pPr>
      <w:r>
        <w:t>In addition, any final report should include</w:t>
      </w:r>
    </w:p>
    <w:p w14:paraId="58C3445E" w14:textId="77777777" w:rsidR="00B267E6" w:rsidRDefault="00000000">
      <w:pPr>
        <w:numPr>
          <w:ilvl w:val="0"/>
          <w:numId w:val="1"/>
        </w:numPr>
        <w:spacing w:after="0"/>
        <w:ind w:right="-90"/>
      </w:pPr>
      <w:r>
        <w:t>The names and contacts for any witnesses to the incident.</w:t>
      </w:r>
    </w:p>
    <w:p w14:paraId="5622B4FF" w14:textId="77777777" w:rsidR="00B267E6" w:rsidRDefault="00000000">
      <w:pPr>
        <w:numPr>
          <w:ilvl w:val="0"/>
          <w:numId w:val="1"/>
        </w:numPr>
        <w:spacing w:after="0"/>
        <w:ind w:right="-90"/>
      </w:pPr>
      <w:r>
        <w:t>If voting was interrupted, the time when voting was stopped and when it started again.</w:t>
      </w:r>
    </w:p>
    <w:p w14:paraId="0C86753A" w14:textId="77777777" w:rsidR="00B267E6" w:rsidRDefault="00000000" w:rsidP="00F20D04">
      <w:pPr>
        <w:numPr>
          <w:ilvl w:val="0"/>
          <w:numId w:val="1"/>
        </w:numPr>
        <w:ind w:right="-90"/>
      </w:pPr>
      <w:r>
        <w:t>Any other impacts on voting.</w:t>
      </w:r>
      <w:bookmarkStart w:id="13" w:name="_o7239a1c0qsi" w:colFirst="0" w:colLast="0"/>
      <w:bookmarkStart w:id="14" w:name="_jmrc4y6ijpt7" w:colFirst="0" w:colLast="0"/>
      <w:bookmarkEnd w:id="13"/>
      <w:bookmarkEnd w:id="14"/>
    </w:p>
    <w:p w14:paraId="323CABA0" w14:textId="77777777" w:rsidR="006F35CE" w:rsidRDefault="006F35CE">
      <w:pPr>
        <w:rPr>
          <w:rFonts w:ascii="Open Sans ExtraBold" w:eastAsia="Open Sans ExtraBold" w:hAnsi="Open Sans ExtraBold" w:cs="Open Sans ExtraBold"/>
          <w:color w:val="003950"/>
          <w:sz w:val="48"/>
          <w:szCs w:val="48"/>
        </w:rPr>
      </w:pPr>
      <w:bookmarkStart w:id="15" w:name="_qzgc1evsfpys" w:colFirst="0" w:colLast="0"/>
      <w:bookmarkEnd w:id="15"/>
      <w:r>
        <w:br w:type="page"/>
      </w:r>
    </w:p>
    <w:p w14:paraId="1D4BFCB4" w14:textId="6570C4D9" w:rsidR="00B267E6" w:rsidRDefault="00000000" w:rsidP="00F20D04">
      <w:pPr>
        <w:pStyle w:val="Heading1"/>
        <w:ind w:left="-720"/>
      </w:pPr>
      <w:r>
        <w:lastRenderedPageBreak/>
        <w:t>Incident report form</w:t>
      </w:r>
    </w:p>
    <w:p w14:paraId="072A3593" w14:textId="77777777" w:rsidR="00B267E6" w:rsidRDefault="00000000">
      <w:pPr>
        <w:ind w:left="-720" w:right="-630"/>
        <w:rPr>
          <w:sz w:val="22"/>
          <w:szCs w:val="22"/>
        </w:rPr>
      </w:pPr>
      <w:r>
        <w:rPr>
          <w:b/>
          <w:bCs/>
          <w:sz w:val="22"/>
          <w:szCs w:val="22"/>
        </w:rPr>
        <w:t xml:space="preserve">Date and time of incident: </w:t>
      </w:r>
      <w:r>
        <w:rPr>
          <w:sz w:val="22"/>
          <w:szCs w:val="22"/>
        </w:rPr>
        <w:t>____ / _____ / 2026 from  ___ : ____ am/pm   until   ___:____ am/pm</w:t>
      </w:r>
    </w:p>
    <w:p w14:paraId="7955F402" w14:textId="77777777" w:rsidR="00B267E6" w:rsidRDefault="00B267E6">
      <w:pPr>
        <w:ind w:left="-720" w:right="-630"/>
        <w:rPr>
          <w:sz w:val="10"/>
          <w:szCs w:val="10"/>
        </w:rPr>
      </w:pPr>
    </w:p>
    <w:p w14:paraId="717EE5FD" w14:textId="77777777" w:rsidR="00B267E6" w:rsidRDefault="00000000">
      <w:pPr>
        <w:ind w:left="-720" w:right="-630"/>
        <w:rPr>
          <w:sz w:val="22"/>
          <w:szCs w:val="22"/>
        </w:rPr>
      </w:pPr>
      <w:r>
        <w:rPr>
          <w:b/>
          <w:bCs/>
          <w:sz w:val="22"/>
          <w:szCs w:val="22"/>
        </w:rPr>
        <w:t xml:space="preserve">Location </w:t>
      </w:r>
      <w:r>
        <w:rPr>
          <w:sz w:val="22"/>
          <w:szCs w:val="22"/>
        </w:rPr>
        <w:t>(voting location name or address)</w:t>
      </w:r>
      <w:r>
        <w:rPr>
          <w:b/>
          <w:bCs/>
          <w:sz w:val="22"/>
          <w:szCs w:val="22"/>
        </w:rPr>
        <w:t>:</w:t>
      </w:r>
      <w:r>
        <w:rPr>
          <w:sz w:val="22"/>
          <w:szCs w:val="22"/>
        </w:rPr>
        <w:t xml:space="preserve"> _______________________________________________________________</w:t>
      </w:r>
    </w:p>
    <w:p w14:paraId="2C49FF17" w14:textId="77777777" w:rsidR="00B267E6" w:rsidRDefault="00B267E6">
      <w:pPr>
        <w:ind w:left="-720" w:right="-630"/>
        <w:rPr>
          <w:sz w:val="10"/>
          <w:szCs w:val="10"/>
        </w:rPr>
      </w:pPr>
    </w:p>
    <w:p w14:paraId="2DCBE9A7" w14:textId="77777777" w:rsidR="00B267E6" w:rsidRDefault="00000000">
      <w:pPr>
        <w:ind w:left="-720" w:right="-630"/>
        <w:rPr>
          <w:b/>
          <w:bCs/>
          <w:sz w:val="22"/>
          <w:szCs w:val="22"/>
        </w:rPr>
      </w:pPr>
      <w:r>
        <w:rPr>
          <w:b/>
          <w:bCs/>
          <w:sz w:val="22"/>
          <w:szCs w:val="22"/>
        </w:rPr>
        <w:t xml:space="preserve">Who completed this report? </w:t>
      </w:r>
    </w:p>
    <w:p w14:paraId="02CF6C69" w14:textId="77777777" w:rsidR="00B267E6" w:rsidRDefault="00000000">
      <w:pPr>
        <w:ind w:left="-720" w:right="-630"/>
        <w:rPr>
          <w:sz w:val="22"/>
          <w:szCs w:val="22"/>
        </w:rPr>
      </w:pPr>
      <w:r>
        <w:rPr>
          <w:sz w:val="22"/>
          <w:szCs w:val="22"/>
        </w:rPr>
        <w:t>Name: _________________________________   Phone number: _____________________________</w:t>
      </w:r>
    </w:p>
    <w:p w14:paraId="6A7EA938" w14:textId="77777777" w:rsidR="00B267E6" w:rsidRDefault="00B267E6">
      <w:pPr>
        <w:ind w:left="-720" w:right="-630"/>
        <w:rPr>
          <w:sz w:val="10"/>
          <w:szCs w:val="10"/>
        </w:rPr>
      </w:pPr>
    </w:p>
    <w:p w14:paraId="182EC894" w14:textId="77777777" w:rsidR="00B267E6" w:rsidRDefault="00000000">
      <w:pPr>
        <w:tabs>
          <w:tab w:val="left" w:pos="9090"/>
          <w:tab w:val="left" w:pos="4320"/>
        </w:tabs>
        <w:spacing w:after="0"/>
        <w:ind w:left="-720" w:right="-630"/>
        <w:rPr>
          <w:b/>
          <w:bCs/>
          <w:sz w:val="22"/>
          <w:szCs w:val="22"/>
        </w:rPr>
      </w:pPr>
      <w:r>
        <w:rPr>
          <w:b/>
          <w:bCs/>
          <w:sz w:val="22"/>
          <w:szCs w:val="22"/>
        </w:rPr>
        <w:t>Who was involved?</w:t>
      </w:r>
    </w:p>
    <w:p w14:paraId="55D18A37" w14:textId="77777777" w:rsidR="00B267E6" w:rsidRDefault="00B267E6">
      <w:pPr>
        <w:tabs>
          <w:tab w:val="left" w:pos="9090"/>
          <w:tab w:val="left" w:pos="4320"/>
        </w:tabs>
        <w:spacing w:after="0"/>
        <w:ind w:left="-720" w:right="-630"/>
        <w:rPr>
          <w:sz w:val="10"/>
          <w:szCs w:val="10"/>
        </w:rPr>
      </w:pPr>
    </w:p>
    <w:p w14:paraId="62B03F83" w14:textId="77777777" w:rsidR="00B267E6" w:rsidRDefault="00000000">
      <w:pPr>
        <w:tabs>
          <w:tab w:val="left" w:pos="9090"/>
          <w:tab w:val="left" w:pos="4320"/>
        </w:tabs>
        <w:spacing w:after="0"/>
        <w:ind w:left="-720" w:right="-630"/>
        <w:rPr>
          <w:sz w:val="22"/>
          <w:szCs w:val="22"/>
        </w:rPr>
      </w:pPr>
      <w:r>
        <w:rPr>
          <w:sz w:val="22"/>
          <w:szCs w:val="22"/>
        </w:rPr>
        <w:t>Number of agents: __________</w:t>
      </w:r>
    </w:p>
    <w:p w14:paraId="1E817522" w14:textId="77777777" w:rsidR="00B267E6" w:rsidRDefault="00B267E6">
      <w:pPr>
        <w:tabs>
          <w:tab w:val="left" w:pos="9090"/>
          <w:tab w:val="left" w:pos="4320"/>
        </w:tabs>
        <w:spacing w:after="0"/>
        <w:ind w:left="-720" w:right="-630"/>
        <w:rPr>
          <w:sz w:val="10"/>
          <w:szCs w:val="10"/>
        </w:rPr>
      </w:pPr>
    </w:p>
    <w:p w14:paraId="67776C72" w14:textId="77777777" w:rsidR="00B267E6" w:rsidRDefault="00000000">
      <w:pPr>
        <w:tabs>
          <w:tab w:val="left" w:pos="9090"/>
          <w:tab w:val="left" w:pos="4320"/>
        </w:tabs>
        <w:spacing w:after="0"/>
        <w:ind w:left="-720" w:right="-630"/>
        <w:rPr>
          <w:sz w:val="22"/>
          <w:szCs w:val="22"/>
        </w:rPr>
      </w:pPr>
      <w:r>
        <w:rPr>
          <w:sz w:val="22"/>
          <w:szCs w:val="22"/>
        </w:rPr>
        <w:t>Describe any vests, patches, badge numbers, or agency labels on their clothing. List any vehicles, dogs, weapons, or other gear they have with them:</w:t>
      </w:r>
    </w:p>
    <w:p w14:paraId="6B883C1C" w14:textId="77777777" w:rsidR="00B267E6" w:rsidRDefault="00B267E6">
      <w:pPr>
        <w:tabs>
          <w:tab w:val="left" w:pos="9090"/>
          <w:tab w:val="left" w:pos="4320"/>
        </w:tabs>
        <w:spacing w:after="0"/>
        <w:ind w:left="-720" w:right="-630"/>
        <w:rPr>
          <w:sz w:val="10"/>
          <w:szCs w:val="10"/>
        </w:rPr>
      </w:pPr>
    </w:p>
    <w:p w14:paraId="6476F12F" w14:textId="77777777" w:rsidR="00B267E6" w:rsidRDefault="00000000">
      <w:pPr>
        <w:tabs>
          <w:tab w:val="left" w:pos="9090"/>
          <w:tab w:val="left" w:pos="4320"/>
        </w:tabs>
        <w:spacing w:after="0"/>
        <w:ind w:left="-720" w:right="-630"/>
        <w:rPr>
          <w:sz w:val="10"/>
          <w:szCs w:val="10"/>
        </w:rPr>
      </w:pPr>
      <w:r>
        <w:rPr>
          <w:sz w:val="22"/>
          <w:szCs w:val="22"/>
        </w:rPr>
        <w:t>________________________________________________________________________________________________________</w:t>
      </w:r>
      <w:r>
        <w:rPr>
          <w:sz w:val="22"/>
          <w:szCs w:val="22"/>
        </w:rPr>
        <w:br/>
      </w:r>
    </w:p>
    <w:p w14:paraId="420F9162" w14:textId="77777777" w:rsidR="00B267E6" w:rsidRDefault="00000000">
      <w:pPr>
        <w:tabs>
          <w:tab w:val="left" w:pos="9090"/>
          <w:tab w:val="left" w:pos="4320"/>
        </w:tabs>
        <w:spacing w:after="0"/>
        <w:ind w:left="-720" w:right="-630"/>
        <w:rPr>
          <w:sz w:val="22"/>
          <w:szCs w:val="22"/>
        </w:rPr>
      </w:pPr>
      <w:r>
        <w:rPr>
          <w:sz w:val="22"/>
          <w:szCs w:val="22"/>
        </w:rPr>
        <w:t xml:space="preserve">____________________________________________________________________________________________________________ </w:t>
      </w:r>
    </w:p>
    <w:p w14:paraId="6A49395C" w14:textId="77777777" w:rsidR="00B267E6" w:rsidRDefault="00B267E6">
      <w:pPr>
        <w:tabs>
          <w:tab w:val="left" w:pos="9090"/>
          <w:tab w:val="left" w:pos="4320"/>
        </w:tabs>
        <w:spacing w:after="0"/>
        <w:ind w:left="-720" w:right="-630"/>
        <w:rPr>
          <w:sz w:val="22"/>
          <w:szCs w:val="22"/>
        </w:rPr>
      </w:pPr>
    </w:p>
    <w:p w14:paraId="162A79AF" w14:textId="77777777" w:rsidR="00B267E6" w:rsidRDefault="00000000">
      <w:pPr>
        <w:tabs>
          <w:tab w:val="left" w:pos="9090"/>
          <w:tab w:val="left" w:pos="4320"/>
        </w:tabs>
        <w:spacing w:after="0"/>
        <w:ind w:left="-720" w:right="-630"/>
        <w:rPr>
          <w:b/>
          <w:bCs/>
          <w:sz w:val="22"/>
          <w:szCs w:val="22"/>
        </w:rPr>
      </w:pPr>
      <w:r>
        <w:rPr>
          <w:b/>
          <w:bCs/>
          <w:sz w:val="22"/>
          <w:szCs w:val="22"/>
        </w:rPr>
        <w:t>How many other people were at the polling place?</w:t>
      </w:r>
    </w:p>
    <w:p w14:paraId="768ADA54" w14:textId="77777777" w:rsidR="00B267E6" w:rsidRDefault="00000000">
      <w:pPr>
        <w:tabs>
          <w:tab w:val="left" w:pos="6480"/>
          <w:tab w:val="left" w:pos="3600"/>
        </w:tabs>
        <w:spacing w:before="200" w:after="0"/>
        <w:ind w:left="-720" w:right="-630"/>
        <w:rPr>
          <w:sz w:val="22"/>
          <w:szCs w:val="22"/>
        </w:rPr>
      </w:pPr>
      <w:r>
        <w:rPr>
          <w:sz w:val="22"/>
          <w:szCs w:val="22"/>
        </w:rPr>
        <w:t>Poll workers: ___________               Voters: ___________            Others in or near the  polling place: __________</w:t>
      </w:r>
    </w:p>
    <w:p w14:paraId="47E6CBB7" w14:textId="77777777" w:rsidR="00B267E6" w:rsidRDefault="00B267E6">
      <w:pPr>
        <w:tabs>
          <w:tab w:val="left" w:pos="9090"/>
          <w:tab w:val="left" w:pos="4320"/>
        </w:tabs>
        <w:spacing w:after="0"/>
        <w:ind w:left="-720" w:right="-630"/>
        <w:rPr>
          <w:sz w:val="22"/>
          <w:szCs w:val="22"/>
        </w:rPr>
      </w:pPr>
    </w:p>
    <w:p w14:paraId="7C22076A" w14:textId="77777777" w:rsidR="00B267E6" w:rsidRDefault="00000000">
      <w:pPr>
        <w:tabs>
          <w:tab w:val="left" w:pos="9090"/>
          <w:tab w:val="left" w:pos="4320"/>
        </w:tabs>
        <w:spacing w:after="0"/>
        <w:ind w:left="-720" w:right="-630"/>
        <w:rPr>
          <w:sz w:val="22"/>
          <w:szCs w:val="22"/>
        </w:rPr>
      </w:pPr>
      <w:r>
        <w:rPr>
          <w:b/>
          <w:bCs/>
          <w:sz w:val="22"/>
          <w:szCs w:val="22"/>
        </w:rPr>
        <w:t>What happened?</w:t>
      </w:r>
    </w:p>
    <w:p w14:paraId="408368D7" w14:textId="77777777" w:rsidR="00B267E6" w:rsidRDefault="00B267E6">
      <w:pPr>
        <w:tabs>
          <w:tab w:val="left" w:pos="9090"/>
          <w:tab w:val="left" w:pos="4320"/>
        </w:tabs>
        <w:spacing w:after="0"/>
        <w:ind w:left="-720" w:right="-630"/>
        <w:rPr>
          <w:sz w:val="10"/>
          <w:szCs w:val="10"/>
        </w:rPr>
      </w:pPr>
    </w:p>
    <w:p w14:paraId="0C59D933" w14:textId="77777777" w:rsidR="00B267E6" w:rsidRDefault="00000000">
      <w:pPr>
        <w:ind w:left="-720" w:right="-630"/>
        <w:rPr>
          <w:sz w:val="22"/>
          <w:szCs w:val="22"/>
        </w:rPr>
      </w:pPr>
      <w:r>
        <w:rPr>
          <w:sz w:val="22"/>
          <w:szCs w:val="22"/>
        </w:rPr>
        <w:t>Did they have a  🔲</w:t>
      </w:r>
      <w:r w:rsidR="00F20D04">
        <w:rPr>
          <w:sz w:val="22"/>
          <w:szCs w:val="22"/>
        </w:rPr>
        <w:t xml:space="preserve">  </w:t>
      </w:r>
      <w:r>
        <w:rPr>
          <w:sz w:val="22"/>
          <w:szCs w:val="22"/>
        </w:rPr>
        <w:t>judicial warrant      🔲</w:t>
      </w:r>
      <w:r w:rsidR="00F20D04">
        <w:rPr>
          <w:sz w:val="22"/>
          <w:szCs w:val="22"/>
        </w:rPr>
        <w:t xml:space="preserve"> </w:t>
      </w:r>
      <w:r>
        <w:rPr>
          <w:sz w:val="22"/>
          <w:szCs w:val="22"/>
        </w:rPr>
        <w:t>administrative warrant,      🔲</w:t>
      </w:r>
      <w:r w:rsidR="00F20D04">
        <w:rPr>
          <w:sz w:val="22"/>
          <w:szCs w:val="22"/>
        </w:rPr>
        <w:t xml:space="preserve"> </w:t>
      </w:r>
      <w:r>
        <w:rPr>
          <w:sz w:val="22"/>
          <w:szCs w:val="22"/>
        </w:rPr>
        <w:t>court order,</w:t>
      </w:r>
      <w:r>
        <w:rPr>
          <w:sz w:val="22"/>
          <w:szCs w:val="22"/>
        </w:rPr>
        <w:br/>
        <w:t>🔲</w:t>
      </w:r>
      <w:r w:rsidR="00F20D04">
        <w:rPr>
          <w:sz w:val="22"/>
          <w:szCs w:val="22"/>
        </w:rPr>
        <w:t xml:space="preserve"> </w:t>
      </w:r>
      <w:r>
        <w:rPr>
          <w:sz w:val="22"/>
          <w:szCs w:val="22"/>
        </w:rPr>
        <w:t>official assignment or      🔲</w:t>
      </w:r>
      <w:r w:rsidR="00F20D04">
        <w:rPr>
          <w:sz w:val="22"/>
          <w:szCs w:val="22"/>
        </w:rPr>
        <w:t xml:space="preserve"> </w:t>
      </w:r>
      <w:r>
        <w:rPr>
          <w:sz w:val="22"/>
          <w:szCs w:val="22"/>
        </w:rPr>
        <w:t>other paperwork  ________________________________________</w:t>
      </w:r>
    </w:p>
    <w:p w14:paraId="6DEE2BE0" w14:textId="77777777" w:rsidR="00B267E6" w:rsidRDefault="00B267E6">
      <w:pPr>
        <w:ind w:left="-720" w:right="-630"/>
        <w:rPr>
          <w:sz w:val="10"/>
          <w:szCs w:val="10"/>
        </w:rPr>
      </w:pPr>
    </w:p>
    <w:p w14:paraId="651632F9" w14:textId="77777777" w:rsidR="00B267E6" w:rsidRDefault="00000000">
      <w:pPr>
        <w:ind w:left="-720" w:right="-630"/>
        <w:rPr>
          <w:sz w:val="22"/>
          <w:szCs w:val="22"/>
        </w:rPr>
      </w:pPr>
      <w:r>
        <w:rPr>
          <w:sz w:val="22"/>
          <w:szCs w:val="22"/>
        </w:rPr>
        <w:t xml:space="preserve">Describe what agents said and what they did, such as questioning people or making an arrest. Include details about where they went in the polling place and if they interacted with any election equipment. </w:t>
      </w:r>
    </w:p>
    <w:p w14:paraId="1FAE6B60" w14:textId="77777777" w:rsidR="00B267E6" w:rsidRDefault="00B2767E">
      <w:pPr>
        <w:tabs>
          <w:tab w:val="left" w:pos="9090"/>
          <w:tab w:val="left" w:pos="4320"/>
        </w:tabs>
        <w:spacing w:after="0"/>
        <w:ind w:left="-720" w:right="-630"/>
        <w:rPr>
          <w:sz w:val="22"/>
          <w:szCs w:val="22"/>
        </w:rPr>
      </w:pPr>
      <w:r>
        <w:rPr>
          <w:noProof/>
        </w:rPr>
        <w:pict w14:anchorId="009B080E">
          <v:rect id="_x0000_i1028" alt="" style="width:535.5pt;height:.05pt;mso-width-percent:0;mso-height-percent:0;mso-width-percent:0;mso-height-percent:0" o:hralign="center" o:hrstd="t" o:hr="t" fillcolor="#a0a0a0" stroked="f"/>
        </w:pict>
      </w:r>
    </w:p>
    <w:p w14:paraId="015A1174" w14:textId="77777777" w:rsidR="00B267E6" w:rsidRDefault="00B267E6">
      <w:pPr>
        <w:tabs>
          <w:tab w:val="left" w:pos="9090"/>
          <w:tab w:val="left" w:pos="4320"/>
        </w:tabs>
        <w:spacing w:after="0"/>
        <w:ind w:left="-720" w:right="-630"/>
        <w:rPr>
          <w:sz w:val="22"/>
          <w:szCs w:val="22"/>
        </w:rPr>
      </w:pPr>
    </w:p>
    <w:p w14:paraId="775C3EDE" w14:textId="77777777" w:rsidR="00B267E6" w:rsidRDefault="00B2767E">
      <w:pPr>
        <w:tabs>
          <w:tab w:val="left" w:pos="9090"/>
          <w:tab w:val="left" w:pos="4320"/>
        </w:tabs>
        <w:spacing w:after="0"/>
        <w:ind w:left="-720" w:right="-630"/>
        <w:rPr>
          <w:sz w:val="22"/>
          <w:szCs w:val="22"/>
        </w:rPr>
      </w:pPr>
      <w:r>
        <w:rPr>
          <w:noProof/>
        </w:rPr>
        <w:pict w14:anchorId="4FCF88F8">
          <v:rect id="_x0000_i1027" alt="" style="width:535.5pt;height:.05pt;mso-width-percent:0;mso-height-percent:0;mso-width-percent:0;mso-height-percent:0" o:hralign="center" o:hrstd="t" o:hr="t" fillcolor="#a0a0a0" stroked="f"/>
        </w:pict>
      </w:r>
    </w:p>
    <w:p w14:paraId="28E4BF8A" w14:textId="77777777" w:rsidR="00B267E6" w:rsidRDefault="00B267E6">
      <w:pPr>
        <w:tabs>
          <w:tab w:val="left" w:pos="9090"/>
          <w:tab w:val="left" w:pos="4320"/>
        </w:tabs>
        <w:spacing w:after="0"/>
        <w:ind w:left="-720" w:right="-630"/>
        <w:rPr>
          <w:sz w:val="22"/>
          <w:szCs w:val="22"/>
        </w:rPr>
      </w:pPr>
    </w:p>
    <w:p w14:paraId="6A94DDEF" w14:textId="77777777" w:rsidR="00B267E6" w:rsidRDefault="00B2767E">
      <w:pPr>
        <w:tabs>
          <w:tab w:val="left" w:pos="9090"/>
          <w:tab w:val="left" w:pos="4320"/>
        </w:tabs>
        <w:spacing w:after="0"/>
        <w:ind w:left="-720" w:right="-630"/>
        <w:rPr>
          <w:sz w:val="22"/>
          <w:szCs w:val="22"/>
        </w:rPr>
      </w:pPr>
      <w:r>
        <w:rPr>
          <w:noProof/>
        </w:rPr>
        <w:pict w14:anchorId="3F8B8025">
          <v:rect id="_x0000_i1026" alt="" style="width:535.5pt;height:.05pt;mso-width-percent:0;mso-height-percent:0;mso-width-percent:0;mso-height-percent:0" o:hralign="center" o:hrstd="t" o:hr="t" fillcolor="#a0a0a0" stroked="f"/>
        </w:pict>
      </w:r>
    </w:p>
    <w:p w14:paraId="6C12FAA1" w14:textId="77777777" w:rsidR="00B267E6" w:rsidRDefault="00B267E6">
      <w:pPr>
        <w:tabs>
          <w:tab w:val="left" w:pos="9090"/>
          <w:tab w:val="left" w:pos="4320"/>
        </w:tabs>
        <w:spacing w:after="0"/>
        <w:ind w:left="-720" w:right="-630"/>
        <w:rPr>
          <w:sz w:val="22"/>
          <w:szCs w:val="22"/>
        </w:rPr>
      </w:pPr>
    </w:p>
    <w:p w14:paraId="2F25E667" w14:textId="77777777" w:rsidR="00B267E6" w:rsidRDefault="00B2767E" w:rsidP="00F20D04">
      <w:pPr>
        <w:tabs>
          <w:tab w:val="left" w:pos="9090"/>
          <w:tab w:val="left" w:pos="4320"/>
        </w:tabs>
        <w:spacing w:after="0"/>
        <w:ind w:left="-720" w:right="-630"/>
        <w:rPr>
          <w:sz w:val="22"/>
          <w:szCs w:val="22"/>
        </w:rPr>
      </w:pPr>
      <w:r>
        <w:rPr>
          <w:noProof/>
        </w:rPr>
        <w:pict w14:anchorId="0198684A">
          <v:rect id="_x0000_i1025" alt="" style="width:468pt;height:.05pt;mso-width-percent:0;mso-height-percent:0;mso-width-percent:0;mso-height-percent:0" o:hralign="center" o:hrstd="t" o:hr="t" fillcolor="#a0a0a0" stroked="f"/>
        </w:pict>
      </w:r>
    </w:p>
    <w:p w14:paraId="5C04D741" w14:textId="77777777" w:rsidR="00B267E6" w:rsidRDefault="00B267E6">
      <w:pPr>
        <w:tabs>
          <w:tab w:val="left" w:pos="9090"/>
          <w:tab w:val="left" w:pos="4320"/>
        </w:tabs>
        <w:spacing w:after="0"/>
        <w:ind w:left="-720" w:right="-630"/>
        <w:rPr>
          <w:sz w:val="22"/>
          <w:szCs w:val="22"/>
        </w:rPr>
      </w:pPr>
    </w:p>
    <w:p w14:paraId="40C2D0A6" w14:textId="77777777" w:rsidR="00B267E6" w:rsidRDefault="00000000">
      <w:pPr>
        <w:ind w:left="-720" w:right="-630"/>
        <w:rPr>
          <w:sz w:val="22"/>
          <w:szCs w:val="22"/>
        </w:rPr>
      </w:pPr>
      <w:r>
        <w:rPr>
          <w:b/>
          <w:bCs/>
          <w:sz w:val="22"/>
          <w:szCs w:val="22"/>
        </w:rPr>
        <w:t xml:space="preserve">Was voting interrupted? If so, describe what happened </w:t>
      </w:r>
    </w:p>
    <w:p w14:paraId="0CCB49B3" w14:textId="77777777" w:rsidR="00B267E6" w:rsidRDefault="00000000">
      <w:pPr>
        <w:ind w:left="-720" w:right="-630"/>
        <w:rPr>
          <w:sz w:val="22"/>
          <w:szCs w:val="22"/>
        </w:rPr>
      </w:pPr>
      <w:r>
        <w:rPr>
          <w:sz w:val="22"/>
          <w:szCs w:val="22"/>
        </w:rPr>
        <w:t>Time voting stopped:  ___:____ am/pm   Time voting resumed   ___:____ am/pm</w:t>
      </w:r>
      <w:r>
        <w:rPr>
          <w:sz w:val="22"/>
          <w:szCs w:val="22"/>
        </w:rPr>
        <w:br/>
      </w:r>
    </w:p>
    <w:p w14:paraId="6DD6FFE3" w14:textId="77777777" w:rsidR="00F20D04" w:rsidRDefault="00F20D04">
      <w:pPr>
        <w:rPr>
          <w:b/>
          <w:bCs/>
          <w:sz w:val="22"/>
          <w:szCs w:val="22"/>
        </w:rPr>
      </w:pPr>
      <w:r>
        <w:rPr>
          <w:b/>
          <w:bCs/>
          <w:sz w:val="22"/>
          <w:szCs w:val="22"/>
        </w:rPr>
        <w:br w:type="page"/>
      </w:r>
    </w:p>
    <w:p w14:paraId="6C239994" w14:textId="77777777" w:rsidR="00B267E6" w:rsidRDefault="00000000">
      <w:pPr>
        <w:ind w:left="-720" w:right="-630"/>
        <w:rPr>
          <w:sz w:val="22"/>
          <w:szCs w:val="22"/>
        </w:rPr>
      </w:pPr>
      <w:r>
        <w:rPr>
          <w:b/>
          <w:bCs/>
          <w:sz w:val="22"/>
          <w:szCs w:val="22"/>
        </w:rPr>
        <w:lastRenderedPageBreak/>
        <w:t>What to do next?</w:t>
      </w:r>
      <w:r>
        <w:rPr>
          <w:sz w:val="22"/>
          <w:szCs w:val="22"/>
        </w:rPr>
        <w:t xml:space="preserve"> </w:t>
      </w:r>
    </w:p>
    <w:p w14:paraId="2CC7B52F" w14:textId="77777777" w:rsidR="00B267E6" w:rsidRDefault="00000000">
      <w:pPr>
        <w:ind w:left="-720" w:right="-630"/>
        <w:rPr>
          <w:b/>
          <w:bCs/>
          <w:sz w:val="22"/>
          <w:szCs w:val="22"/>
        </w:rPr>
      </w:pPr>
      <w:r>
        <w:rPr>
          <w:sz w:val="22"/>
          <w:szCs w:val="22"/>
        </w:rPr>
        <w:t>As soon as the incident is over, call [number]. Complete this form and [where should it go?]</w:t>
      </w:r>
    </w:p>
    <w:p w14:paraId="047E8DA4" w14:textId="77777777" w:rsidR="00B267E6" w:rsidRDefault="00B267E6">
      <w:pPr>
        <w:ind w:left="-720" w:right="-630"/>
        <w:rPr>
          <w:b/>
          <w:bCs/>
          <w:sz w:val="22"/>
          <w:szCs w:val="22"/>
        </w:rPr>
      </w:pPr>
    </w:p>
    <w:p w14:paraId="060C7D96" w14:textId="77777777" w:rsidR="00B267E6" w:rsidRDefault="00000000">
      <w:pPr>
        <w:ind w:left="-720" w:right="-630"/>
        <w:rPr>
          <w:sz w:val="22"/>
          <w:szCs w:val="22"/>
        </w:rPr>
      </w:pPr>
      <w:r>
        <w:rPr>
          <w:b/>
          <w:bCs/>
          <w:sz w:val="22"/>
          <w:szCs w:val="22"/>
        </w:rPr>
        <w:t xml:space="preserve">Who else observed the incident? </w:t>
      </w:r>
      <w:r>
        <w:rPr>
          <w:sz w:val="22"/>
          <w:szCs w:val="22"/>
        </w:rPr>
        <w:t xml:space="preserve">List other key witnesses. </w:t>
      </w:r>
      <w:r>
        <w:rPr>
          <w:i/>
          <w:iCs/>
          <w:sz w:val="22"/>
          <w:szCs w:val="22"/>
        </w:rPr>
        <w:t>Please write clearly</w:t>
      </w:r>
    </w:p>
    <w:tbl>
      <w:tblPr>
        <w:tblStyle w:val="a4"/>
        <w:tblW w:w="1080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1"/>
        <w:gridCol w:w="3640"/>
        <w:gridCol w:w="2659"/>
      </w:tblGrid>
      <w:tr w:rsidR="00B267E6" w14:paraId="1612B8F4" w14:textId="77777777" w:rsidTr="00F20D04">
        <w:trPr>
          <w:trHeight w:val="843"/>
          <w:tblHeader/>
        </w:trPr>
        <w:tc>
          <w:tcPr>
            <w:tcW w:w="4501" w:type="dxa"/>
            <w:shd w:val="clear" w:color="auto" w:fill="F3F3F3"/>
            <w:tcMar>
              <w:top w:w="100" w:type="dxa"/>
              <w:left w:w="100" w:type="dxa"/>
              <w:bottom w:w="100" w:type="dxa"/>
              <w:right w:w="100" w:type="dxa"/>
            </w:tcMar>
          </w:tcPr>
          <w:p w14:paraId="283A8F07" w14:textId="77777777" w:rsidR="00B267E6" w:rsidRDefault="00000000">
            <w:pPr>
              <w:widowControl w:val="0"/>
              <w:spacing w:after="0"/>
              <w:rPr>
                <w:b/>
                <w:bCs/>
                <w:sz w:val="22"/>
                <w:szCs w:val="22"/>
              </w:rPr>
            </w:pPr>
            <w:r>
              <w:rPr>
                <w:b/>
                <w:bCs/>
                <w:sz w:val="22"/>
                <w:szCs w:val="22"/>
              </w:rPr>
              <w:t>Name</w:t>
            </w:r>
          </w:p>
        </w:tc>
        <w:tc>
          <w:tcPr>
            <w:tcW w:w="3640" w:type="dxa"/>
            <w:shd w:val="clear" w:color="auto" w:fill="F3F3F3"/>
            <w:tcMar>
              <w:top w:w="100" w:type="dxa"/>
              <w:left w:w="100" w:type="dxa"/>
              <w:bottom w:w="100" w:type="dxa"/>
              <w:right w:w="100" w:type="dxa"/>
            </w:tcMar>
          </w:tcPr>
          <w:p w14:paraId="698DC779" w14:textId="77777777" w:rsidR="00B267E6" w:rsidRDefault="00000000">
            <w:pPr>
              <w:widowControl w:val="0"/>
              <w:spacing w:after="0"/>
              <w:rPr>
                <w:b/>
                <w:bCs/>
                <w:sz w:val="22"/>
                <w:szCs w:val="22"/>
              </w:rPr>
            </w:pPr>
            <w:r>
              <w:rPr>
                <w:b/>
                <w:bCs/>
                <w:sz w:val="22"/>
                <w:szCs w:val="22"/>
              </w:rPr>
              <w:t>Phone number</w:t>
            </w:r>
          </w:p>
        </w:tc>
        <w:tc>
          <w:tcPr>
            <w:tcW w:w="2659" w:type="dxa"/>
            <w:shd w:val="clear" w:color="auto" w:fill="F3F3F3"/>
            <w:tcMar>
              <w:top w:w="100" w:type="dxa"/>
              <w:left w:w="100" w:type="dxa"/>
              <w:bottom w:w="100" w:type="dxa"/>
              <w:right w:w="100" w:type="dxa"/>
            </w:tcMar>
          </w:tcPr>
          <w:p w14:paraId="7F2A552E" w14:textId="77777777" w:rsidR="00B267E6" w:rsidRDefault="00000000">
            <w:pPr>
              <w:widowControl w:val="0"/>
              <w:spacing w:after="0"/>
              <w:rPr>
                <w:b/>
                <w:bCs/>
                <w:sz w:val="22"/>
                <w:szCs w:val="22"/>
              </w:rPr>
            </w:pPr>
            <w:r>
              <w:rPr>
                <w:b/>
                <w:bCs/>
                <w:sz w:val="22"/>
                <w:szCs w:val="22"/>
              </w:rPr>
              <w:t>Role</w:t>
            </w:r>
            <w:r>
              <w:rPr>
                <w:b/>
                <w:bCs/>
                <w:sz w:val="22"/>
                <w:szCs w:val="22"/>
              </w:rPr>
              <w:br/>
              <w:t>(voter, worker, other)</w:t>
            </w:r>
          </w:p>
        </w:tc>
      </w:tr>
      <w:tr w:rsidR="00B267E6" w14:paraId="5AD77DE6" w14:textId="77777777" w:rsidTr="00F20D04">
        <w:trPr>
          <w:trHeight w:val="598"/>
        </w:trPr>
        <w:tc>
          <w:tcPr>
            <w:tcW w:w="4501" w:type="dxa"/>
            <w:tcMar>
              <w:top w:w="100" w:type="dxa"/>
              <w:left w:w="100" w:type="dxa"/>
              <w:bottom w:w="100" w:type="dxa"/>
              <w:right w:w="100" w:type="dxa"/>
            </w:tcMar>
          </w:tcPr>
          <w:p w14:paraId="674E2A0D"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3CB02484"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4C75B617" w14:textId="77777777" w:rsidR="00B267E6" w:rsidRDefault="00B267E6">
            <w:pPr>
              <w:widowControl w:val="0"/>
              <w:spacing w:after="0"/>
              <w:rPr>
                <w:sz w:val="22"/>
                <w:szCs w:val="22"/>
              </w:rPr>
            </w:pPr>
          </w:p>
        </w:tc>
      </w:tr>
      <w:tr w:rsidR="00B267E6" w14:paraId="54696190" w14:textId="77777777" w:rsidTr="00F20D04">
        <w:trPr>
          <w:trHeight w:val="598"/>
        </w:trPr>
        <w:tc>
          <w:tcPr>
            <w:tcW w:w="4501" w:type="dxa"/>
            <w:tcMar>
              <w:top w:w="100" w:type="dxa"/>
              <w:left w:w="100" w:type="dxa"/>
              <w:bottom w:w="100" w:type="dxa"/>
              <w:right w:w="100" w:type="dxa"/>
            </w:tcMar>
          </w:tcPr>
          <w:p w14:paraId="1805CFD3"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3202A161"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29F5C3E8" w14:textId="77777777" w:rsidR="00B267E6" w:rsidRDefault="00B267E6">
            <w:pPr>
              <w:widowControl w:val="0"/>
              <w:spacing w:after="0"/>
              <w:rPr>
                <w:sz w:val="22"/>
                <w:szCs w:val="22"/>
              </w:rPr>
            </w:pPr>
          </w:p>
        </w:tc>
      </w:tr>
      <w:tr w:rsidR="00B267E6" w14:paraId="51F0D2B3" w14:textId="77777777" w:rsidTr="00F20D04">
        <w:trPr>
          <w:trHeight w:val="598"/>
        </w:trPr>
        <w:tc>
          <w:tcPr>
            <w:tcW w:w="4501" w:type="dxa"/>
            <w:tcMar>
              <w:top w:w="100" w:type="dxa"/>
              <w:left w:w="100" w:type="dxa"/>
              <w:bottom w:w="100" w:type="dxa"/>
              <w:right w:w="100" w:type="dxa"/>
            </w:tcMar>
          </w:tcPr>
          <w:p w14:paraId="69D0B9AF"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07706FC1"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7F7BF848" w14:textId="77777777" w:rsidR="00B267E6" w:rsidRDefault="00B267E6">
            <w:pPr>
              <w:widowControl w:val="0"/>
              <w:spacing w:after="0"/>
              <w:rPr>
                <w:sz w:val="22"/>
                <w:szCs w:val="22"/>
              </w:rPr>
            </w:pPr>
          </w:p>
        </w:tc>
      </w:tr>
      <w:tr w:rsidR="00B267E6" w14:paraId="21404BB0" w14:textId="77777777" w:rsidTr="00F20D04">
        <w:trPr>
          <w:trHeight w:val="598"/>
        </w:trPr>
        <w:tc>
          <w:tcPr>
            <w:tcW w:w="4501" w:type="dxa"/>
            <w:tcMar>
              <w:top w:w="100" w:type="dxa"/>
              <w:left w:w="100" w:type="dxa"/>
              <w:bottom w:w="100" w:type="dxa"/>
              <w:right w:w="100" w:type="dxa"/>
            </w:tcMar>
          </w:tcPr>
          <w:p w14:paraId="1ECFF020"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2A3BBFF6"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51400D05" w14:textId="77777777" w:rsidR="00B267E6" w:rsidRDefault="00B267E6">
            <w:pPr>
              <w:widowControl w:val="0"/>
              <w:spacing w:after="0"/>
              <w:rPr>
                <w:sz w:val="22"/>
                <w:szCs w:val="22"/>
              </w:rPr>
            </w:pPr>
          </w:p>
        </w:tc>
      </w:tr>
      <w:tr w:rsidR="00B267E6" w14:paraId="27AB248A" w14:textId="77777777" w:rsidTr="00F20D04">
        <w:trPr>
          <w:trHeight w:val="598"/>
        </w:trPr>
        <w:tc>
          <w:tcPr>
            <w:tcW w:w="4501" w:type="dxa"/>
            <w:tcMar>
              <w:top w:w="100" w:type="dxa"/>
              <w:left w:w="100" w:type="dxa"/>
              <w:bottom w:w="100" w:type="dxa"/>
              <w:right w:w="100" w:type="dxa"/>
            </w:tcMar>
          </w:tcPr>
          <w:p w14:paraId="3AA474BB"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521F02F3"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0AC0F607" w14:textId="77777777" w:rsidR="00B267E6" w:rsidRDefault="00B267E6">
            <w:pPr>
              <w:widowControl w:val="0"/>
              <w:spacing w:after="0"/>
              <w:rPr>
                <w:sz w:val="22"/>
                <w:szCs w:val="22"/>
              </w:rPr>
            </w:pPr>
          </w:p>
        </w:tc>
      </w:tr>
      <w:tr w:rsidR="00B267E6" w14:paraId="57E504E2" w14:textId="77777777" w:rsidTr="00F20D04">
        <w:trPr>
          <w:trHeight w:val="598"/>
        </w:trPr>
        <w:tc>
          <w:tcPr>
            <w:tcW w:w="4501" w:type="dxa"/>
            <w:tcMar>
              <w:top w:w="100" w:type="dxa"/>
              <w:left w:w="100" w:type="dxa"/>
              <w:bottom w:w="100" w:type="dxa"/>
              <w:right w:w="100" w:type="dxa"/>
            </w:tcMar>
          </w:tcPr>
          <w:p w14:paraId="6BA58C3C"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4901CC49"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6506FB56" w14:textId="77777777" w:rsidR="00B267E6" w:rsidRDefault="00B267E6">
            <w:pPr>
              <w:widowControl w:val="0"/>
              <w:spacing w:after="0"/>
              <w:rPr>
                <w:sz w:val="22"/>
                <w:szCs w:val="22"/>
              </w:rPr>
            </w:pPr>
          </w:p>
        </w:tc>
      </w:tr>
      <w:tr w:rsidR="00B267E6" w14:paraId="144BF60F" w14:textId="77777777" w:rsidTr="00F20D04">
        <w:trPr>
          <w:trHeight w:val="598"/>
        </w:trPr>
        <w:tc>
          <w:tcPr>
            <w:tcW w:w="4501" w:type="dxa"/>
            <w:tcMar>
              <w:top w:w="100" w:type="dxa"/>
              <w:left w:w="100" w:type="dxa"/>
              <w:bottom w:w="100" w:type="dxa"/>
              <w:right w:w="100" w:type="dxa"/>
            </w:tcMar>
          </w:tcPr>
          <w:p w14:paraId="07F9287F"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7C93542B"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3B10F320" w14:textId="77777777" w:rsidR="00B267E6" w:rsidRDefault="00B267E6">
            <w:pPr>
              <w:widowControl w:val="0"/>
              <w:spacing w:after="0"/>
              <w:rPr>
                <w:sz w:val="22"/>
                <w:szCs w:val="22"/>
              </w:rPr>
            </w:pPr>
          </w:p>
        </w:tc>
      </w:tr>
      <w:tr w:rsidR="00B267E6" w14:paraId="013FEC16" w14:textId="77777777" w:rsidTr="00F20D04">
        <w:trPr>
          <w:trHeight w:val="598"/>
        </w:trPr>
        <w:tc>
          <w:tcPr>
            <w:tcW w:w="4501" w:type="dxa"/>
            <w:tcMar>
              <w:top w:w="100" w:type="dxa"/>
              <w:left w:w="100" w:type="dxa"/>
              <w:bottom w:w="100" w:type="dxa"/>
              <w:right w:w="100" w:type="dxa"/>
            </w:tcMar>
          </w:tcPr>
          <w:p w14:paraId="412B5259"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36030350"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2CA2EBE1" w14:textId="77777777" w:rsidR="00B267E6" w:rsidRDefault="00B267E6">
            <w:pPr>
              <w:widowControl w:val="0"/>
              <w:spacing w:after="0"/>
              <w:rPr>
                <w:sz w:val="22"/>
                <w:szCs w:val="22"/>
              </w:rPr>
            </w:pPr>
          </w:p>
        </w:tc>
      </w:tr>
      <w:tr w:rsidR="00B267E6" w14:paraId="0FDA058A" w14:textId="77777777" w:rsidTr="00F20D04">
        <w:trPr>
          <w:trHeight w:val="598"/>
        </w:trPr>
        <w:tc>
          <w:tcPr>
            <w:tcW w:w="4501" w:type="dxa"/>
            <w:tcMar>
              <w:top w:w="100" w:type="dxa"/>
              <w:left w:w="100" w:type="dxa"/>
              <w:bottom w:w="100" w:type="dxa"/>
              <w:right w:w="100" w:type="dxa"/>
            </w:tcMar>
          </w:tcPr>
          <w:p w14:paraId="0C50B733" w14:textId="77777777" w:rsidR="00B267E6" w:rsidRDefault="00B267E6">
            <w:pPr>
              <w:widowControl w:val="0"/>
              <w:spacing w:after="0"/>
              <w:rPr>
                <w:sz w:val="22"/>
                <w:szCs w:val="22"/>
              </w:rPr>
            </w:pPr>
          </w:p>
        </w:tc>
        <w:tc>
          <w:tcPr>
            <w:tcW w:w="3640" w:type="dxa"/>
            <w:tcMar>
              <w:top w:w="100" w:type="dxa"/>
              <w:left w:w="100" w:type="dxa"/>
              <w:bottom w:w="100" w:type="dxa"/>
              <w:right w:w="100" w:type="dxa"/>
            </w:tcMar>
          </w:tcPr>
          <w:p w14:paraId="0F90E3A4" w14:textId="77777777" w:rsidR="00B267E6" w:rsidRDefault="00B267E6">
            <w:pPr>
              <w:widowControl w:val="0"/>
              <w:spacing w:after="0"/>
              <w:rPr>
                <w:sz w:val="22"/>
                <w:szCs w:val="22"/>
              </w:rPr>
            </w:pPr>
          </w:p>
        </w:tc>
        <w:tc>
          <w:tcPr>
            <w:tcW w:w="2659" w:type="dxa"/>
            <w:tcMar>
              <w:top w:w="100" w:type="dxa"/>
              <w:left w:w="100" w:type="dxa"/>
              <w:bottom w:w="100" w:type="dxa"/>
              <w:right w:w="100" w:type="dxa"/>
            </w:tcMar>
          </w:tcPr>
          <w:p w14:paraId="4479CDD4" w14:textId="77777777" w:rsidR="00B267E6" w:rsidRDefault="00B267E6">
            <w:pPr>
              <w:widowControl w:val="0"/>
              <w:spacing w:after="0"/>
              <w:rPr>
                <w:sz w:val="22"/>
                <w:szCs w:val="22"/>
              </w:rPr>
            </w:pPr>
          </w:p>
        </w:tc>
      </w:tr>
      <w:tr w:rsidR="00F20D04" w14:paraId="2EE35BE0" w14:textId="77777777" w:rsidTr="00F20D04">
        <w:trPr>
          <w:trHeight w:val="598"/>
        </w:trPr>
        <w:tc>
          <w:tcPr>
            <w:tcW w:w="4501" w:type="dxa"/>
            <w:tcMar>
              <w:top w:w="100" w:type="dxa"/>
              <w:left w:w="100" w:type="dxa"/>
              <w:bottom w:w="100" w:type="dxa"/>
              <w:right w:w="100" w:type="dxa"/>
            </w:tcMar>
          </w:tcPr>
          <w:p w14:paraId="3A132DE4" w14:textId="77777777" w:rsidR="00F20D04" w:rsidRDefault="00F20D04">
            <w:pPr>
              <w:widowControl w:val="0"/>
              <w:spacing w:after="0"/>
              <w:rPr>
                <w:sz w:val="22"/>
                <w:szCs w:val="22"/>
              </w:rPr>
            </w:pPr>
          </w:p>
        </w:tc>
        <w:tc>
          <w:tcPr>
            <w:tcW w:w="3640" w:type="dxa"/>
            <w:tcMar>
              <w:top w:w="100" w:type="dxa"/>
              <w:left w:w="100" w:type="dxa"/>
              <w:bottom w:w="100" w:type="dxa"/>
              <w:right w:w="100" w:type="dxa"/>
            </w:tcMar>
          </w:tcPr>
          <w:p w14:paraId="0CD4447F" w14:textId="77777777" w:rsidR="00F20D04" w:rsidRDefault="00F20D04">
            <w:pPr>
              <w:widowControl w:val="0"/>
              <w:spacing w:after="0"/>
              <w:rPr>
                <w:sz w:val="22"/>
                <w:szCs w:val="22"/>
              </w:rPr>
            </w:pPr>
          </w:p>
        </w:tc>
        <w:tc>
          <w:tcPr>
            <w:tcW w:w="2659" w:type="dxa"/>
            <w:tcMar>
              <w:top w:w="100" w:type="dxa"/>
              <w:left w:w="100" w:type="dxa"/>
              <w:bottom w:w="100" w:type="dxa"/>
              <w:right w:w="100" w:type="dxa"/>
            </w:tcMar>
          </w:tcPr>
          <w:p w14:paraId="4654663F" w14:textId="77777777" w:rsidR="00F20D04" w:rsidRDefault="00F20D04">
            <w:pPr>
              <w:widowControl w:val="0"/>
              <w:spacing w:after="0"/>
              <w:rPr>
                <w:sz w:val="22"/>
                <w:szCs w:val="22"/>
              </w:rPr>
            </w:pPr>
          </w:p>
        </w:tc>
      </w:tr>
      <w:tr w:rsidR="00F20D04" w14:paraId="5B45EA0C" w14:textId="77777777" w:rsidTr="00F20D04">
        <w:trPr>
          <w:trHeight w:val="598"/>
        </w:trPr>
        <w:tc>
          <w:tcPr>
            <w:tcW w:w="4501" w:type="dxa"/>
            <w:tcMar>
              <w:top w:w="100" w:type="dxa"/>
              <w:left w:w="100" w:type="dxa"/>
              <w:bottom w:w="100" w:type="dxa"/>
              <w:right w:w="100" w:type="dxa"/>
            </w:tcMar>
          </w:tcPr>
          <w:p w14:paraId="634863CF" w14:textId="77777777" w:rsidR="00F20D04" w:rsidRDefault="00F20D04">
            <w:pPr>
              <w:widowControl w:val="0"/>
              <w:spacing w:after="0"/>
              <w:rPr>
                <w:sz w:val="22"/>
                <w:szCs w:val="22"/>
              </w:rPr>
            </w:pPr>
          </w:p>
        </w:tc>
        <w:tc>
          <w:tcPr>
            <w:tcW w:w="3640" w:type="dxa"/>
            <w:tcMar>
              <w:top w:w="100" w:type="dxa"/>
              <w:left w:w="100" w:type="dxa"/>
              <w:bottom w:w="100" w:type="dxa"/>
              <w:right w:w="100" w:type="dxa"/>
            </w:tcMar>
          </w:tcPr>
          <w:p w14:paraId="6B29E852" w14:textId="77777777" w:rsidR="00F20D04" w:rsidRDefault="00F20D04">
            <w:pPr>
              <w:widowControl w:val="0"/>
              <w:spacing w:after="0"/>
              <w:rPr>
                <w:sz w:val="22"/>
                <w:szCs w:val="22"/>
              </w:rPr>
            </w:pPr>
          </w:p>
        </w:tc>
        <w:tc>
          <w:tcPr>
            <w:tcW w:w="2659" w:type="dxa"/>
            <w:tcMar>
              <w:top w:w="100" w:type="dxa"/>
              <w:left w:w="100" w:type="dxa"/>
              <w:bottom w:w="100" w:type="dxa"/>
              <w:right w:w="100" w:type="dxa"/>
            </w:tcMar>
          </w:tcPr>
          <w:p w14:paraId="41C26FC0" w14:textId="77777777" w:rsidR="00F20D04" w:rsidRDefault="00F20D04">
            <w:pPr>
              <w:widowControl w:val="0"/>
              <w:spacing w:after="0"/>
              <w:rPr>
                <w:sz w:val="22"/>
                <w:szCs w:val="22"/>
              </w:rPr>
            </w:pPr>
          </w:p>
        </w:tc>
      </w:tr>
    </w:tbl>
    <w:p w14:paraId="2430AB46" w14:textId="77777777" w:rsidR="00B267E6" w:rsidRDefault="00B267E6">
      <w:pPr>
        <w:rPr>
          <w:sz w:val="22"/>
          <w:szCs w:val="22"/>
        </w:rPr>
      </w:pPr>
    </w:p>
    <w:p w14:paraId="7A2758E5" w14:textId="77777777" w:rsidR="00B267E6" w:rsidRDefault="00000000">
      <w:pPr>
        <w:ind w:left="-720"/>
        <w:rPr>
          <w:sz w:val="22"/>
          <w:szCs w:val="22"/>
        </w:rPr>
      </w:pPr>
      <w:r>
        <w:rPr>
          <w:b/>
          <w:bCs/>
          <w:sz w:val="22"/>
          <w:szCs w:val="22"/>
        </w:rPr>
        <w:t>Is there anything else to report?</w:t>
      </w:r>
    </w:p>
    <w:p w14:paraId="528A396F" w14:textId="77777777" w:rsidR="00B267E6" w:rsidRDefault="00000000" w:rsidP="00F20D04">
      <w:pPr>
        <w:pStyle w:val="Heading1"/>
      </w:pPr>
      <w:bookmarkStart w:id="16" w:name="_xv4883u6ibl8" w:colFirst="0" w:colLast="0"/>
      <w:bookmarkStart w:id="17" w:name="_c08bso8i0qty" w:colFirst="0" w:colLast="0"/>
      <w:bookmarkEnd w:id="16"/>
      <w:bookmarkEnd w:id="17"/>
      <w:r>
        <w:lastRenderedPageBreak/>
        <w:t>Providing an incident kit</w:t>
      </w:r>
    </w:p>
    <w:p w14:paraId="1BCA34EA" w14:textId="77777777" w:rsidR="00B267E6" w:rsidRDefault="00000000">
      <w:pPr>
        <w:rPr>
          <w:sz w:val="22"/>
          <w:szCs w:val="22"/>
        </w:rPr>
      </w:pPr>
      <w:r>
        <w:rPr>
          <w:sz w:val="22"/>
          <w:szCs w:val="22"/>
        </w:rPr>
        <w:t>Equip your poll workers with everything they need to respond quickly and confidently by creating a dedicated folder at each voting site containing key materials. Include the kit in training, so they practice finding and using the materials in the folder.</w:t>
      </w:r>
    </w:p>
    <w:p w14:paraId="375CA377" w14:textId="77777777" w:rsidR="00B267E6" w:rsidRDefault="00000000">
      <w:pPr>
        <w:rPr>
          <w:sz w:val="22"/>
          <w:szCs w:val="22"/>
        </w:rPr>
      </w:pPr>
      <w:r>
        <w:rPr>
          <w:sz w:val="22"/>
          <w:szCs w:val="22"/>
        </w:rPr>
        <w:t>Here is a starter collection of materials to go into the folder. Edit them to reflect your office’s procedures.</w:t>
      </w:r>
    </w:p>
    <w:p w14:paraId="77F7D761" w14:textId="77777777" w:rsidR="00B267E6" w:rsidRDefault="00B267E6">
      <w:pPr>
        <w:rPr>
          <w:sz w:val="22"/>
          <w:szCs w:val="22"/>
        </w:rPr>
      </w:pPr>
    </w:p>
    <w:p w14:paraId="7A0EAB8E" w14:textId="77777777" w:rsidR="00B267E6" w:rsidRDefault="00000000">
      <w:pPr>
        <w:numPr>
          <w:ilvl w:val="0"/>
          <w:numId w:val="5"/>
        </w:numPr>
        <w:spacing w:after="200"/>
        <w:rPr>
          <w:sz w:val="22"/>
          <w:szCs w:val="22"/>
        </w:rPr>
      </w:pPr>
      <w:r>
        <w:rPr>
          <w:b/>
          <w:bCs/>
          <w:sz w:val="22"/>
          <w:szCs w:val="22"/>
        </w:rPr>
        <w:t>Cover page and key contacts</w:t>
      </w:r>
      <w:r>
        <w:rPr>
          <w:sz w:val="22"/>
          <w:szCs w:val="22"/>
        </w:rPr>
        <w:t xml:space="preserve"> (</w:t>
      </w:r>
      <w:r>
        <w:rPr>
          <w:i/>
          <w:iCs/>
          <w:sz w:val="22"/>
          <w:szCs w:val="22"/>
        </w:rPr>
        <w:t>page 14)</w:t>
      </w:r>
    </w:p>
    <w:p w14:paraId="1FD86870" w14:textId="77777777" w:rsidR="00B267E6" w:rsidRDefault="00000000">
      <w:pPr>
        <w:numPr>
          <w:ilvl w:val="0"/>
          <w:numId w:val="5"/>
        </w:numPr>
        <w:spacing w:after="200"/>
        <w:rPr>
          <w:b/>
          <w:bCs/>
          <w:sz w:val="22"/>
          <w:szCs w:val="22"/>
        </w:rPr>
      </w:pPr>
      <w:r>
        <w:rPr>
          <w:b/>
          <w:bCs/>
          <w:sz w:val="22"/>
          <w:szCs w:val="22"/>
        </w:rPr>
        <w:t xml:space="preserve">Scripts for election workers </w:t>
      </w:r>
      <w:r>
        <w:rPr>
          <w:i/>
          <w:iCs/>
          <w:sz w:val="22"/>
          <w:szCs w:val="22"/>
        </w:rPr>
        <w:t>(pages 7-9)</w:t>
      </w:r>
    </w:p>
    <w:p w14:paraId="4C2B6249" w14:textId="77777777" w:rsidR="00B267E6" w:rsidRDefault="00000000">
      <w:pPr>
        <w:numPr>
          <w:ilvl w:val="0"/>
          <w:numId w:val="5"/>
        </w:numPr>
        <w:spacing w:after="200"/>
        <w:rPr>
          <w:i/>
          <w:iCs/>
          <w:sz w:val="22"/>
          <w:szCs w:val="22"/>
        </w:rPr>
      </w:pPr>
      <w:r>
        <w:rPr>
          <w:b/>
          <w:bCs/>
          <w:sz w:val="22"/>
          <w:szCs w:val="22"/>
        </w:rPr>
        <w:t>De-escalation pocket guide</w:t>
      </w:r>
      <w:r>
        <w:rPr>
          <w:i/>
          <w:iCs/>
          <w:sz w:val="22"/>
          <w:szCs w:val="22"/>
        </w:rPr>
        <w:t xml:space="preserve"> (From The Elections Group </w:t>
      </w:r>
      <w:hyperlink r:id="rId7">
        <w:r w:rsidR="00B267E6">
          <w:rPr>
            <w:i/>
            <w:iCs/>
            <w:color w:val="1155CC"/>
            <w:sz w:val="22"/>
            <w:szCs w:val="22"/>
            <w:u w:val="single"/>
          </w:rPr>
          <w:t>http://electionsgroup.com/resource/de-escalation/</w:t>
        </w:r>
      </w:hyperlink>
      <w:r>
        <w:rPr>
          <w:i/>
          <w:iCs/>
          <w:sz w:val="22"/>
          <w:szCs w:val="22"/>
        </w:rPr>
        <w:t>)</w:t>
      </w:r>
    </w:p>
    <w:p w14:paraId="37665CF1" w14:textId="77777777" w:rsidR="00B267E6" w:rsidRDefault="00000000">
      <w:pPr>
        <w:numPr>
          <w:ilvl w:val="0"/>
          <w:numId w:val="5"/>
        </w:numPr>
        <w:spacing w:after="200"/>
        <w:rPr>
          <w:i/>
          <w:iCs/>
          <w:sz w:val="22"/>
          <w:szCs w:val="22"/>
        </w:rPr>
      </w:pPr>
      <w:r>
        <w:rPr>
          <w:b/>
          <w:bCs/>
          <w:sz w:val="22"/>
          <w:szCs w:val="22"/>
        </w:rPr>
        <w:t>Incident report form</w:t>
      </w:r>
      <w:r>
        <w:rPr>
          <w:sz w:val="22"/>
          <w:szCs w:val="22"/>
        </w:rPr>
        <w:t xml:space="preserve"> </w:t>
      </w:r>
      <w:r>
        <w:rPr>
          <w:i/>
          <w:iCs/>
          <w:sz w:val="22"/>
          <w:szCs w:val="22"/>
        </w:rPr>
        <w:t>(pages 11-12)</w:t>
      </w:r>
    </w:p>
    <w:p w14:paraId="6D085BE5" w14:textId="77777777" w:rsidR="00B267E6" w:rsidRDefault="00B267E6">
      <w:pPr>
        <w:spacing w:after="200"/>
        <w:rPr>
          <w:i/>
          <w:iCs/>
          <w:sz w:val="22"/>
          <w:szCs w:val="22"/>
        </w:rPr>
      </w:pPr>
    </w:p>
    <w:p w14:paraId="74BA51EE" w14:textId="77777777" w:rsidR="00B267E6" w:rsidRDefault="00000000">
      <w:pPr>
        <w:spacing w:after="200"/>
        <w:rPr>
          <w:b/>
          <w:bCs/>
          <w:sz w:val="22"/>
          <w:szCs w:val="22"/>
        </w:rPr>
      </w:pPr>
      <w:r>
        <w:rPr>
          <w:b/>
          <w:bCs/>
          <w:color w:val="003950"/>
          <w:sz w:val="22"/>
          <w:szCs w:val="22"/>
        </w:rPr>
        <w:t>Design tip</w:t>
      </w:r>
      <w:r>
        <w:rPr>
          <w:b/>
          <w:bCs/>
          <w:sz w:val="22"/>
          <w:szCs w:val="22"/>
        </w:rPr>
        <w:br/>
        <w:t>Make the folder for the kit easy to find and use</w:t>
      </w:r>
    </w:p>
    <w:p w14:paraId="2AE60D53" w14:textId="77777777" w:rsidR="00B267E6" w:rsidRDefault="00000000">
      <w:pPr>
        <w:numPr>
          <w:ilvl w:val="0"/>
          <w:numId w:val="5"/>
        </w:numPr>
        <w:spacing w:after="0"/>
        <w:rPr>
          <w:sz w:val="22"/>
          <w:szCs w:val="22"/>
        </w:rPr>
      </w:pPr>
      <w:r>
        <w:rPr>
          <w:sz w:val="22"/>
          <w:szCs w:val="22"/>
        </w:rPr>
        <w:t>Give the folder a title.</w:t>
      </w:r>
    </w:p>
    <w:p w14:paraId="5699F85A" w14:textId="77777777" w:rsidR="00B267E6" w:rsidRDefault="00000000">
      <w:pPr>
        <w:numPr>
          <w:ilvl w:val="0"/>
          <w:numId w:val="5"/>
        </w:numPr>
        <w:spacing w:after="0"/>
        <w:rPr>
          <w:sz w:val="22"/>
          <w:szCs w:val="22"/>
        </w:rPr>
      </w:pPr>
      <w:r>
        <w:rPr>
          <w:sz w:val="22"/>
          <w:szCs w:val="22"/>
        </w:rPr>
        <w:t>Put key contacts on the cover</w:t>
      </w:r>
    </w:p>
    <w:p w14:paraId="6BD96E4F" w14:textId="77777777" w:rsidR="00B267E6" w:rsidRDefault="00000000">
      <w:pPr>
        <w:numPr>
          <w:ilvl w:val="0"/>
          <w:numId w:val="5"/>
        </w:numPr>
        <w:spacing w:after="0"/>
        <w:rPr>
          <w:sz w:val="22"/>
          <w:szCs w:val="22"/>
        </w:rPr>
      </w:pPr>
      <w:r>
        <w:rPr>
          <w:sz w:val="22"/>
          <w:szCs w:val="22"/>
        </w:rPr>
        <w:t>1 topic per page</w:t>
      </w:r>
    </w:p>
    <w:p w14:paraId="0F69AFD5" w14:textId="77777777" w:rsidR="00B267E6" w:rsidRDefault="00000000">
      <w:pPr>
        <w:numPr>
          <w:ilvl w:val="0"/>
          <w:numId w:val="5"/>
        </w:numPr>
        <w:rPr>
          <w:sz w:val="22"/>
          <w:szCs w:val="22"/>
        </w:rPr>
      </w:pPr>
      <w:r>
        <w:rPr>
          <w:sz w:val="22"/>
          <w:szCs w:val="22"/>
        </w:rPr>
        <w:t>Give each item a prominent title at the top of the page so that a poll worker can easily flip through and find what they need</w:t>
      </w:r>
    </w:p>
    <w:p w14:paraId="648B3DD7" w14:textId="77777777" w:rsidR="00B267E6" w:rsidRDefault="00000000">
      <w:r>
        <w:br w:type="page"/>
      </w:r>
    </w:p>
    <w:p w14:paraId="4CD05B8A" w14:textId="77777777" w:rsidR="00B267E6" w:rsidRDefault="00000000">
      <w:pPr>
        <w:pStyle w:val="Heading2"/>
      </w:pPr>
      <w:bookmarkStart w:id="18" w:name="_90gj3wsu5pnv" w:colFirst="0" w:colLast="0"/>
      <w:bookmarkEnd w:id="18"/>
      <w:r>
        <w:lastRenderedPageBreak/>
        <w:t>Incident Kit cover</w:t>
      </w:r>
    </w:p>
    <w:p w14:paraId="770B6D51" w14:textId="6B16850E" w:rsidR="00B267E6" w:rsidRPr="006F35CE" w:rsidRDefault="00000000" w:rsidP="006F35CE">
      <w:pPr>
        <w:rPr>
          <w:sz w:val="22"/>
          <w:szCs w:val="22"/>
        </w:rPr>
      </w:pPr>
      <w:r>
        <w:rPr>
          <w:sz w:val="22"/>
          <w:szCs w:val="22"/>
        </w:rPr>
        <w:t xml:space="preserve">Print this page or use the  </w:t>
      </w:r>
      <w:r>
        <w:t xml:space="preserve">3-1/3" x 4" </w:t>
      </w:r>
      <w:r>
        <w:rPr>
          <w:sz w:val="22"/>
          <w:szCs w:val="22"/>
        </w:rPr>
        <w:t>label templates below</w:t>
      </w:r>
      <w:bookmarkStart w:id="19" w:name="_rl8erfpwh2j3" w:colFirst="0" w:colLast="0"/>
      <w:bookmarkEnd w:id="19"/>
    </w:p>
    <w:tbl>
      <w:tblPr>
        <w:tblStyle w:val="a5"/>
        <w:tblW w:w="57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60"/>
      </w:tblGrid>
      <w:tr w:rsidR="00B267E6" w14:paraId="1E507C20" w14:textId="77777777">
        <w:trPr>
          <w:trHeight w:val="4799"/>
        </w:trPr>
        <w:tc>
          <w:tcPr>
            <w:tcW w:w="5760" w:type="dxa"/>
            <w:tcMar>
              <w:top w:w="288" w:type="dxa"/>
              <w:left w:w="288" w:type="dxa"/>
              <w:bottom w:w="288" w:type="dxa"/>
              <w:right w:w="288" w:type="dxa"/>
            </w:tcMar>
          </w:tcPr>
          <w:p w14:paraId="0C6DBA89" w14:textId="77777777" w:rsidR="00B267E6" w:rsidRDefault="00000000">
            <w:pPr>
              <w:rPr>
                <w:b/>
                <w:bCs/>
                <w:sz w:val="48"/>
                <w:szCs w:val="48"/>
              </w:rPr>
            </w:pPr>
            <w:r>
              <w:rPr>
                <w:b/>
                <w:bCs/>
                <w:sz w:val="48"/>
                <w:szCs w:val="48"/>
              </w:rPr>
              <w:t>ICE quick reference</w:t>
            </w:r>
          </w:p>
          <w:p w14:paraId="6899C1DB" w14:textId="77777777" w:rsidR="00B267E6" w:rsidRDefault="00000000">
            <w:pPr>
              <w:rPr>
                <w:sz w:val="22"/>
                <w:szCs w:val="22"/>
              </w:rPr>
            </w:pPr>
            <w:r>
              <w:rPr>
                <w:sz w:val="22"/>
                <w:szCs w:val="22"/>
              </w:rPr>
              <w:t>If ICE arrives at your site, call [number]</w:t>
            </w:r>
          </w:p>
          <w:p w14:paraId="6DAECF37" w14:textId="77777777" w:rsidR="00B267E6" w:rsidRDefault="00B267E6">
            <w:pPr>
              <w:rPr>
                <w:sz w:val="22"/>
                <w:szCs w:val="22"/>
              </w:rPr>
            </w:pPr>
          </w:p>
          <w:p w14:paraId="665056F5" w14:textId="77777777" w:rsidR="00B267E6" w:rsidRDefault="00B267E6">
            <w:pPr>
              <w:rPr>
                <w:sz w:val="22"/>
                <w:szCs w:val="22"/>
              </w:rPr>
            </w:pPr>
          </w:p>
          <w:p w14:paraId="3324D716" w14:textId="77777777" w:rsidR="00B267E6" w:rsidRDefault="00000000">
            <w:pPr>
              <w:rPr>
                <w:sz w:val="22"/>
                <w:szCs w:val="22"/>
              </w:rPr>
            </w:pPr>
            <w:r>
              <w:rPr>
                <w:noProof/>
              </w:rPr>
              <w:drawing>
                <wp:anchor distT="114300" distB="114300" distL="114300" distR="114300" simplePos="0" relativeHeight="251658240" behindDoc="0" locked="0" layoutInCell="1" hidden="0" allowOverlap="1" wp14:anchorId="3C9F5BC7" wp14:editId="00AFBFA6">
                  <wp:simplePos x="0" y="0"/>
                  <wp:positionH relativeFrom="column">
                    <wp:posOffset>85726</wp:posOffset>
                  </wp:positionH>
                  <wp:positionV relativeFrom="paragraph">
                    <wp:posOffset>136779</wp:posOffset>
                  </wp:positionV>
                  <wp:extent cx="797289" cy="801979"/>
                  <wp:effectExtent l="0" t="0" r="0" b="0"/>
                  <wp:wrapSquare wrapText="bothSides" distT="114300" distB="114300" distL="114300" distR="114300"/>
                  <wp:docPr id="5" name="image1.png" descr="Placeholder for your seal"/>
                  <wp:cNvGraphicFramePr/>
                  <a:graphic xmlns:a="http://schemas.openxmlformats.org/drawingml/2006/main">
                    <a:graphicData uri="http://schemas.openxmlformats.org/drawingml/2006/picture">
                      <pic:pic xmlns:pic="http://schemas.openxmlformats.org/drawingml/2006/picture">
                        <pic:nvPicPr>
                          <pic:cNvPr id="5" name="image1.png" descr="Placeholder for your seal"/>
                          <pic:cNvPicPr preferRelativeResize="0"/>
                        </pic:nvPicPr>
                        <pic:blipFill>
                          <a:blip r:embed="rId8"/>
                          <a:srcRect/>
                          <a:stretch>
                            <a:fillRect/>
                          </a:stretch>
                        </pic:blipFill>
                        <pic:spPr>
                          <a:xfrm>
                            <a:off x="0" y="0"/>
                            <a:ext cx="797289" cy="801979"/>
                          </a:xfrm>
                          <a:prstGeom prst="rect">
                            <a:avLst/>
                          </a:prstGeom>
                          <a:ln/>
                        </pic:spPr>
                      </pic:pic>
                    </a:graphicData>
                  </a:graphic>
                </wp:anchor>
              </w:drawing>
            </w:r>
          </w:p>
          <w:p w14:paraId="275C37EB" w14:textId="77777777" w:rsidR="00B267E6" w:rsidRDefault="00000000">
            <w:pPr>
              <w:rPr>
                <w:sz w:val="22"/>
                <w:szCs w:val="22"/>
              </w:rPr>
            </w:pPr>
            <w:r>
              <w:rPr>
                <w:sz w:val="22"/>
                <w:szCs w:val="22"/>
              </w:rPr>
              <w:t>[name of office]</w:t>
            </w:r>
          </w:p>
          <w:p w14:paraId="17D9EC71" w14:textId="77777777" w:rsidR="00B267E6" w:rsidRDefault="00B267E6">
            <w:pPr>
              <w:rPr>
                <w:sz w:val="22"/>
                <w:szCs w:val="22"/>
              </w:rPr>
            </w:pPr>
          </w:p>
        </w:tc>
      </w:tr>
    </w:tbl>
    <w:p w14:paraId="10B69FA2" w14:textId="77777777" w:rsidR="00B267E6" w:rsidRDefault="00B267E6"/>
    <w:tbl>
      <w:tblPr>
        <w:tblStyle w:val="a6"/>
        <w:tblW w:w="57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60"/>
      </w:tblGrid>
      <w:tr w:rsidR="00B267E6" w14:paraId="1FF14A30" w14:textId="77777777">
        <w:trPr>
          <w:trHeight w:val="4799"/>
        </w:trPr>
        <w:tc>
          <w:tcPr>
            <w:tcW w:w="5760" w:type="dxa"/>
            <w:tcMar>
              <w:top w:w="288" w:type="dxa"/>
              <w:left w:w="288" w:type="dxa"/>
              <w:bottom w:w="288" w:type="dxa"/>
              <w:right w:w="288" w:type="dxa"/>
            </w:tcMar>
          </w:tcPr>
          <w:p w14:paraId="4916D2AE" w14:textId="77777777" w:rsidR="00B267E6" w:rsidRDefault="00000000">
            <w:pPr>
              <w:rPr>
                <w:b/>
                <w:bCs/>
                <w:sz w:val="48"/>
                <w:szCs w:val="48"/>
              </w:rPr>
            </w:pPr>
            <w:r>
              <w:rPr>
                <w:b/>
                <w:bCs/>
                <w:sz w:val="48"/>
                <w:szCs w:val="48"/>
              </w:rPr>
              <w:t>Key contacts</w:t>
            </w:r>
          </w:p>
          <w:p w14:paraId="0B9D4C55" w14:textId="77777777" w:rsidR="00B267E6" w:rsidRDefault="00B267E6">
            <w:pPr>
              <w:rPr>
                <w:sz w:val="22"/>
                <w:szCs w:val="22"/>
              </w:rPr>
            </w:pPr>
          </w:p>
          <w:p w14:paraId="2C861AAB" w14:textId="77777777" w:rsidR="00B267E6" w:rsidRDefault="00000000">
            <w:pPr>
              <w:rPr>
                <w:sz w:val="22"/>
                <w:szCs w:val="22"/>
              </w:rPr>
            </w:pPr>
            <w:r>
              <w:rPr>
                <w:sz w:val="22"/>
                <w:szCs w:val="22"/>
              </w:rPr>
              <w:t>Poll worker hotline                ###-###-####</w:t>
            </w:r>
          </w:p>
          <w:p w14:paraId="2FB9D808" w14:textId="77777777" w:rsidR="00B267E6" w:rsidRDefault="00000000">
            <w:pPr>
              <w:rPr>
                <w:sz w:val="22"/>
                <w:szCs w:val="22"/>
              </w:rPr>
            </w:pPr>
            <w:r>
              <w:rPr>
                <w:sz w:val="22"/>
                <w:szCs w:val="22"/>
              </w:rPr>
              <w:t>Elections office                       ###-###-####</w:t>
            </w:r>
          </w:p>
          <w:p w14:paraId="07A17072" w14:textId="77777777" w:rsidR="00B267E6" w:rsidRDefault="00000000">
            <w:pPr>
              <w:rPr>
                <w:sz w:val="22"/>
                <w:szCs w:val="22"/>
              </w:rPr>
            </w:pPr>
            <w:r>
              <w:rPr>
                <w:sz w:val="22"/>
                <w:szCs w:val="22"/>
              </w:rPr>
              <w:t>[Law enforcement]                ###-###-####</w:t>
            </w:r>
          </w:p>
          <w:p w14:paraId="5763681B" w14:textId="77777777" w:rsidR="00B267E6" w:rsidRDefault="00B267E6">
            <w:pPr>
              <w:rPr>
                <w:sz w:val="22"/>
                <w:szCs w:val="22"/>
              </w:rPr>
            </w:pPr>
          </w:p>
          <w:p w14:paraId="1B9DB179" w14:textId="77777777" w:rsidR="00B267E6" w:rsidRDefault="00B267E6">
            <w:pPr>
              <w:rPr>
                <w:sz w:val="22"/>
                <w:szCs w:val="22"/>
              </w:rPr>
            </w:pPr>
          </w:p>
          <w:p w14:paraId="0BAE2462" w14:textId="77777777" w:rsidR="00B267E6" w:rsidRDefault="00000000">
            <w:pPr>
              <w:rPr>
                <w:sz w:val="22"/>
                <w:szCs w:val="22"/>
              </w:rPr>
            </w:pPr>
            <w:r>
              <w:rPr>
                <w:sz w:val="22"/>
                <w:szCs w:val="22"/>
              </w:rPr>
              <w:t>Your [Rover] name                __________________</w:t>
            </w:r>
            <w:r>
              <w:rPr>
                <w:sz w:val="22"/>
                <w:szCs w:val="22"/>
              </w:rPr>
              <w:br/>
              <w:t xml:space="preserve">  Phone number                     __________________</w:t>
            </w:r>
          </w:p>
          <w:p w14:paraId="32B68AA2" w14:textId="77777777" w:rsidR="00B267E6" w:rsidRDefault="00B267E6">
            <w:pPr>
              <w:rPr>
                <w:sz w:val="22"/>
                <w:szCs w:val="22"/>
              </w:rPr>
            </w:pPr>
          </w:p>
        </w:tc>
      </w:tr>
    </w:tbl>
    <w:p w14:paraId="06B7C50B" w14:textId="77777777" w:rsidR="00B267E6" w:rsidRDefault="00000000" w:rsidP="00F20D04">
      <w:pPr>
        <w:pStyle w:val="Heading1"/>
      </w:pPr>
      <w:bookmarkStart w:id="20" w:name="_sczu8d4npcoq" w:colFirst="0" w:colLast="0"/>
      <w:bookmarkEnd w:id="20"/>
      <w:r>
        <w:lastRenderedPageBreak/>
        <w:t xml:space="preserve">More emergency response resources </w:t>
      </w:r>
    </w:p>
    <w:p w14:paraId="530EF3E9" w14:textId="77777777" w:rsidR="00B267E6" w:rsidRDefault="00B267E6"/>
    <w:p w14:paraId="7FB02555" w14:textId="77777777" w:rsidR="00B267E6" w:rsidRDefault="00000000">
      <w:pPr>
        <w:spacing w:after="80" w:line="204" w:lineRule="auto"/>
        <w:rPr>
          <w:b/>
          <w:bCs/>
        </w:rPr>
      </w:pPr>
      <w:r>
        <w:rPr>
          <w:b/>
          <w:bCs/>
        </w:rPr>
        <w:t>Midterm Election 2026: Operational and Legal Considerations for Election Officials and Their Attorneys Regarding the Deployment of ICE, CBP, National Guard, and Federal Troops to Election Sites</w:t>
      </w:r>
    </w:p>
    <w:p w14:paraId="2395191A" w14:textId="77777777" w:rsidR="00B267E6" w:rsidRDefault="00000000">
      <w:pPr>
        <w:spacing w:after="200" w:line="204" w:lineRule="auto"/>
      </w:pPr>
      <w:r>
        <w:t xml:space="preserve">Public Rights Project </w:t>
      </w:r>
    </w:p>
    <w:p w14:paraId="2529E907" w14:textId="77777777" w:rsidR="005B20DE" w:rsidRDefault="005B20DE" w:rsidP="005B20DE">
      <w:pPr>
        <w:spacing w:after="200"/>
        <w:ind w:right="-90"/>
      </w:pPr>
      <w:hyperlink r:id="rId9">
        <w:r>
          <w:rPr>
            <w:b/>
            <w:bCs/>
            <w:color w:val="1155CC"/>
            <w:u w:val="single"/>
          </w:rPr>
          <w:t>WhenSomethingHappens.org</w:t>
        </w:r>
      </w:hyperlink>
      <w:r>
        <w:br/>
        <w:t>Center for Civic Design</w:t>
      </w:r>
    </w:p>
    <w:p w14:paraId="0D62DFA1" w14:textId="53DD6B3D" w:rsidR="005B20DE" w:rsidRDefault="005B20DE" w:rsidP="005B20DE">
      <w:pPr>
        <w:spacing w:after="200" w:line="204" w:lineRule="auto"/>
      </w:pPr>
      <w:hyperlink r:id="rId10">
        <w:r>
          <w:rPr>
            <w:b/>
            <w:bCs/>
            <w:color w:val="1155CC"/>
            <w:u w:val="single"/>
          </w:rPr>
          <w:t>Scripts for poll workers</w:t>
        </w:r>
      </w:hyperlink>
      <w:r>
        <w:br/>
        <w:t>Center for Civic Design/When Something Happens</w:t>
      </w:r>
    </w:p>
    <w:p w14:paraId="29F0D197" w14:textId="77777777" w:rsidR="00B267E6" w:rsidRDefault="00B267E6">
      <w:pPr>
        <w:spacing w:after="200"/>
        <w:ind w:right="-90"/>
      </w:pPr>
      <w:hyperlink r:id="rId11">
        <w:r>
          <w:rPr>
            <w:b/>
            <w:bCs/>
            <w:color w:val="1155CC"/>
            <w:u w:val="single"/>
          </w:rPr>
          <w:t>State Election Law Interference Handbooks</w:t>
        </w:r>
      </w:hyperlink>
      <w:r>
        <w:br/>
        <w:t>The Brennan Center</w:t>
      </w:r>
    </w:p>
    <w:p w14:paraId="16A54ADA" w14:textId="77777777" w:rsidR="00B267E6" w:rsidRDefault="00B267E6">
      <w:pPr>
        <w:spacing w:after="200"/>
        <w:ind w:right="-90"/>
      </w:pPr>
      <w:hyperlink r:id="rId12">
        <w:r>
          <w:rPr>
            <w:b/>
            <w:bCs/>
            <w:color w:val="1155CC"/>
            <w:u w:val="single"/>
          </w:rPr>
          <w:t>First Things First: Poll Worker Safety</w:t>
        </w:r>
      </w:hyperlink>
      <w:r>
        <w:br/>
        <w:t>Election Security Exchange</w:t>
      </w:r>
    </w:p>
    <w:p w14:paraId="5E353B20" w14:textId="77777777" w:rsidR="00B267E6" w:rsidRDefault="00B267E6">
      <w:pPr>
        <w:spacing w:after="200"/>
        <w:ind w:right="-90"/>
      </w:pPr>
      <w:hyperlink r:id="rId13">
        <w:r>
          <w:rPr>
            <w:b/>
            <w:bCs/>
            <w:color w:val="1155CC"/>
            <w:u w:val="single"/>
          </w:rPr>
          <w:t>Communicating during an election incident</w:t>
        </w:r>
      </w:hyperlink>
      <w:r>
        <w:br/>
        <w:t>Election Security Exchange</w:t>
      </w:r>
    </w:p>
    <w:p w14:paraId="3B2A21BA" w14:textId="77777777" w:rsidR="00B267E6" w:rsidRDefault="00B267E6">
      <w:pPr>
        <w:spacing w:after="200"/>
        <w:ind w:right="-90"/>
      </w:pPr>
      <w:hyperlink r:id="rId14">
        <w:r>
          <w:rPr>
            <w:b/>
            <w:bCs/>
            <w:color w:val="1155CC"/>
            <w:u w:val="single"/>
          </w:rPr>
          <w:t>Four Steps to Working with Challenging Visitors</w:t>
        </w:r>
      </w:hyperlink>
      <w:r>
        <w:br/>
        <w:t>Committee for Safe and Secure Elections</w:t>
      </w:r>
    </w:p>
    <w:p w14:paraId="5A5CB403" w14:textId="77777777" w:rsidR="00B267E6" w:rsidRDefault="00B267E6">
      <w:pPr>
        <w:spacing w:after="200"/>
        <w:ind w:right="-90"/>
      </w:pPr>
      <w:hyperlink r:id="rId15">
        <w:r>
          <w:rPr>
            <w:b/>
            <w:bCs/>
            <w:color w:val="1155CC"/>
            <w:u w:val="single"/>
          </w:rPr>
          <w:t>De-escalation posters and pocket guides</w:t>
        </w:r>
      </w:hyperlink>
      <w:r>
        <w:br/>
        <w:t>The Elections Group</w:t>
      </w:r>
    </w:p>
    <w:p w14:paraId="17D50DD1" w14:textId="580CEFA5" w:rsidR="00B267E6" w:rsidRDefault="00000000">
      <w:pPr>
        <w:spacing w:after="200"/>
        <w:ind w:right="-90"/>
      </w:pPr>
      <w:r>
        <w:br/>
      </w:r>
    </w:p>
    <w:p w14:paraId="637FCD29" w14:textId="77777777" w:rsidR="00B267E6" w:rsidRDefault="00000000">
      <w:pPr>
        <w:ind w:right="-90"/>
      </w:pPr>
      <w:r>
        <w:br/>
      </w:r>
      <w:r>
        <w:br w:type="page"/>
      </w:r>
    </w:p>
    <w:p w14:paraId="38EE8D9D" w14:textId="51252F7F" w:rsidR="00B267E6" w:rsidRDefault="00000000">
      <w:pPr>
        <w:pStyle w:val="Heading2"/>
      </w:pPr>
      <w:bookmarkStart w:id="21" w:name="_9dt3zaxwsfno" w:colFirst="0" w:colLast="0"/>
      <w:bookmarkEnd w:id="21"/>
      <w:r>
        <w:lastRenderedPageBreak/>
        <w:t>Center for Civic Design</w:t>
      </w:r>
    </w:p>
    <w:p w14:paraId="32BB9335" w14:textId="2A7FB1D2" w:rsidR="00B267E6" w:rsidRDefault="00000000">
      <w:r>
        <w:t>We strive to make every interaction with the government easy, effective, and pleasant. We work with elections offices, democracy advocates, and civic engagement organizations to make elections easier to run, support innovation, and invite participation in elections. From our practical experience and applied research, we share best practices for civic design and our core skills of plain language, accessibility, information design, and civic research.</w:t>
      </w:r>
      <w:r w:rsidR="005B20DE">
        <w:br/>
      </w:r>
      <w:r w:rsidR="005B20DE">
        <w:br/>
        <w:t>Contact us at:</w:t>
      </w:r>
    </w:p>
    <w:p w14:paraId="035FED7C" w14:textId="77777777" w:rsidR="00B267E6" w:rsidRDefault="00000000">
      <w:bookmarkStart w:id="22" w:name="_yk462txkei21" w:colFirst="0" w:colLast="0"/>
      <w:bookmarkEnd w:id="22"/>
      <w:r>
        <w:rPr>
          <w:noProof/>
        </w:rPr>
        <w:drawing>
          <wp:inline distT="114300" distB="114300" distL="114300" distR="114300" wp14:anchorId="74CF28DB" wp14:editId="4A5F48E7">
            <wp:extent cx="182880" cy="182880"/>
            <wp:effectExtent l="0" t="0" r="0" b="0"/>
            <wp:docPr id="6" name="image4.png" descr="Icon of computer screen"/>
            <wp:cNvGraphicFramePr/>
            <a:graphic xmlns:a="http://schemas.openxmlformats.org/drawingml/2006/main">
              <a:graphicData uri="http://schemas.openxmlformats.org/drawingml/2006/picture">
                <pic:pic xmlns:pic="http://schemas.openxmlformats.org/drawingml/2006/picture">
                  <pic:nvPicPr>
                    <pic:cNvPr id="0" name="image4.png" descr="Icon of computer screen"/>
                    <pic:cNvPicPr preferRelativeResize="0"/>
                  </pic:nvPicPr>
                  <pic:blipFill>
                    <a:blip r:embed="rId16"/>
                    <a:srcRect/>
                    <a:stretch>
                      <a:fillRect/>
                    </a:stretch>
                  </pic:blipFill>
                  <pic:spPr>
                    <a:xfrm>
                      <a:off x="0" y="0"/>
                      <a:ext cx="182880" cy="182880"/>
                    </a:xfrm>
                    <a:prstGeom prst="rect">
                      <a:avLst/>
                    </a:prstGeom>
                    <a:ln/>
                  </pic:spPr>
                </pic:pic>
              </a:graphicData>
            </a:graphic>
          </wp:inline>
        </w:drawing>
      </w:r>
      <w:r>
        <w:t xml:space="preserve"> civicdesign.org</w:t>
      </w:r>
    </w:p>
    <w:p w14:paraId="12265AEF" w14:textId="77777777" w:rsidR="00B267E6" w:rsidRDefault="00000000">
      <w:r>
        <w:rPr>
          <w:noProof/>
        </w:rPr>
        <w:drawing>
          <wp:inline distT="114300" distB="114300" distL="114300" distR="114300" wp14:anchorId="447C9C9C" wp14:editId="7B90EC94">
            <wp:extent cx="182880" cy="182880"/>
            <wp:effectExtent l="0" t="0" r="0" b="0"/>
            <wp:docPr id="2" name="image2.png" descr="Icon of at symbol"/>
            <wp:cNvGraphicFramePr/>
            <a:graphic xmlns:a="http://schemas.openxmlformats.org/drawingml/2006/main">
              <a:graphicData uri="http://schemas.openxmlformats.org/drawingml/2006/picture">
                <pic:pic xmlns:pic="http://schemas.openxmlformats.org/drawingml/2006/picture">
                  <pic:nvPicPr>
                    <pic:cNvPr id="0" name="image2.png" descr="Icon of at symbol"/>
                    <pic:cNvPicPr preferRelativeResize="0"/>
                  </pic:nvPicPr>
                  <pic:blipFill>
                    <a:blip r:embed="rId17"/>
                    <a:srcRect/>
                    <a:stretch>
                      <a:fillRect/>
                    </a:stretch>
                  </pic:blipFill>
                  <pic:spPr>
                    <a:xfrm>
                      <a:off x="0" y="0"/>
                      <a:ext cx="182880" cy="182880"/>
                    </a:xfrm>
                    <a:prstGeom prst="rect">
                      <a:avLst/>
                    </a:prstGeom>
                    <a:ln/>
                  </pic:spPr>
                </pic:pic>
              </a:graphicData>
            </a:graphic>
          </wp:inline>
        </w:drawing>
      </w:r>
      <w:r>
        <w:t xml:space="preserve"> hello@civicdesign.org</w:t>
      </w:r>
    </w:p>
    <w:p w14:paraId="647B2EBB" w14:textId="77777777" w:rsidR="00B267E6" w:rsidRDefault="00000000">
      <w:r>
        <w:rPr>
          <w:noProof/>
        </w:rPr>
        <w:drawing>
          <wp:inline distT="114300" distB="114300" distL="114300" distR="114300" wp14:anchorId="01D0D6CA" wp14:editId="43CCC1F3">
            <wp:extent cx="182880" cy="182880"/>
            <wp:effectExtent l="0" t="0" r="0" b="0"/>
            <wp:docPr id="3" name="image3.png" descr="Icon of phone"/>
            <wp:cNvGraphicFramePr/>
            <a:graphic xmlns:a="http://schemas.openxmlformats.org/drawingml/2006/main">
              <a:graphicData uri="http://schemas.openxmlformats.org/drawingml/2006/picture">
                <pic:pic xmlns:pic="http://schemas.openxmlformats.org/drawingml/2006/picture">
                  <pic:nvPicPr>
                    <pic:cNvPr id="0" name="image3.png" descr="Icon of phone"/>
                    <pic:cNvPicPr preferRelativeResize="0"/>
                  </pic:nvPicPr>
                  <pic:blipFill>
                    <a:blip r:embed="rId18"/>
                    <a:srcRect/>
                    <a:stretch>
                      <a:fillRect/>
                    </a:stretch>
                  </pic:blipFill>
                  <pic:spPr>
                    <a:xfrm>
                      <a:off x="0" y="0"/>
                      <a:ext cx="182880" cy="182880"/>
                    </a:xfrm>
                    <a:prstGeom prst="rect">
                      <a:avLst/>
                    </a:prstGeom>
                    <a:ln/>
                  </pic:spPr>
                </pic:pic>
              </a:graphicData>
            </a:graphic>
          </wp:inline>
        </w:drawing>
      </w:r>
      <w:r>
        <w:t xml:space="preserve"> (410) 921-6811 </w:t>
      </w:r>
    </w:p>
    <w:p w14:paraId="64BCA6B4" w14:textId="77777777" w:rsidR="00B267E6" w:rsidRDefault="00B267E6">
      <w:hyperlink r:id="rId19">
        <w:r>
          <w:rPr>
            <w:b/>
            <w:bCs/>
            <w:color w:val="007DAE"/>
            <w:u w:val="single"/>
          </w:rPr>
          <w:t>Civic Designing</w:t>
        </w:r>
      </w:hyperlink>
      <w:r>
        <w:t xml:space="preserve"> newsletter</w:t>
      </w:r>
    </w:p>
    <w:p w14:paraId="34544160" w14:textId="77777777" w:rsidR="00B267E6" w:rsidRDefault="00B267E6"/>
    <w:p w14:paraId="7960EE2A" w14:textId="556776FD" w:rsidR="005B20DE" w:rsidRDefault="005B20DE" w:rsidP="005B20DE">
      <w:pPr>
        <w:pStyle w:val="Heading2"/>
      </w:pPr>
      <w:r>
        <w:t>Public Rights Project</w:t>
      </w:r>
    </w:p>
    <w:p w14:paraId="27F47FE9" w14:textId="2542529D" w:rsidR="005B20DE" w:rsidRPr="005B20DE" w:rsidRDefault="005B20DE" w:rsidP="005B20DE">
      <w:pPr>
        <w:rPr>
          <w:lang w:val="en-US"/>
        </w:rPr>
      </w:pPr>
      <w:r w:rsidRPr="005B20DE">
        <w:rPr>
          <w:lang w:val="en-US"/>
        </w:rPr>
        <w:t xml:space="preserve">Public Rights Project helps local governments protect civil rights. We represent cities and counties in court, train government lawyers, and activate a national network of local leaders to respond to emerging threats. Our </w:t>
      </w:r>
      <w:hyperlink r:id="rId20" w:history="1">
        <w:r w:rsidRPr="005B20DE">
          <w:rPr>
            <w:rStyle w:val="Hyperlink"/>
            <w:lang w:val="en-US"/>
          </w:rPr>
          <w:t>Election Protection Hub</w:t>
        </w:r>
      </w:hyperlink>
      <w:r w:rsidRPr="005B20DE">
        <w:rPr>
          <w:lang w:val="en-US"/>
        </w:rPr>
        <w:t xml:space="preserve"> equips local election officials with the legal tools and knowledge to defend our fundamental right to vote. If you have concerns about federal agents at the polls or efforts to undermine your authority.</w:t>
      </w:r>
      <w:r w:rsidRPr="005B20DE">
        <w:rPr>
          <w:lang w:val="en-US"/>
        </w:rPr>
        <w:br/>
      </w:r>
    </w:p>
    <w:p w14:paraId="69DBDA5E" w14:textId="77777777" w:rsidR="005B20DE" w:rsidRPr="005B20DE" w:rsidRDefault="005B20DE" w:rsidP="005B20DE">
      <w:pPr>
        <w:rPr>
          <w:lang w:val="en-US"/>
        </w:rPr>
      </w:pPr>
      <w:r w:rsidRPr="005B20DE">
        <w:rPr>
          <w:lang w:val="en-US"/>
        </w:rPr>
        <w:t>Contact our legal team directly at </w:t>
      </w:r>
    </w:p>
    <w:p w14:paraId="3255485A" w14:textId="4E7912C4" w:rsidR="005B20DE" w:rsidRPr="005B20DE" w:rsidRDefault="005B20DE" w:rsidP="005B20DE">
      <w:pPr>
        <w:rPr>
          <w:lang w:val="en-US"/>
        </w:rPr>
      </w:pPr>
      <w:r w:rsidRPr="005B20DE">
        <w:rPr>
          <w:noProof/>
          <w:lang w:val="en-US"/>
        </w:rPr>
        <w:drawing>
          <wp:inline distT="0" distB="0" distL="0" distR="0" wp14:anchorId="0F115B9E" wp14:editId="2466EB53">
            <wp:extent cx="182880" cy="182880"/>
            <wp:effectExtent l="0" t="0" r="0" b="0"/>
            <wp:docPr id="1841299978" name="Picture 3" descr="Icon of at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n of at symb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5B20DE">
        <w:rPr>
          <w:lang w:val="en-US"/>
        </w:rPr>
        <w:t xml:space="preserve"> </w:t>
      </w:r>
      <w:hyperlink r:id="rId22" w:history="1">
        <w:r w:rsidRPr="005B20DE">
          <w:rPr>
            <w:rStyle w:val="Hyperlink"/>
            <w:lang w:val="en-US"/>
          </w:rPr>
          <w:t>elections@publicrightsproject.org</w:t>
        </w:r>
      </w:hyperlink>
    </w:p>
    <w:p w14:paraId="0CC5765F" w14:textId="77777777" w:rsidR="005B20DE" w:rsidRPr="005B20DE" w:rsidRDefault="005B20DE" w:rsidP="005B20DE">
      <w:pPr>
        <w:rPr>
          <w:lang w:val="en-US"/>
        </w:rPr>
      </w:pPr>
    </w:p>
    <w:p w14:paraId="01EE5D05" w14:textId="77777777" w:rsidR="005B20DE" w:rsidRPr="005B20DE" w:rsidRDefault="005B20DE" w:rsidP="005B20DE"/>
    <w:p w14:paraId="466FA64B" w14:textId="77777777" w:rsidR="00B267E6" w:rsidRDefault="00B267E6"/>
    <w:p w14:paraId="444B60BD" w14:textId="77777777" w:rsidR="00B267E6" w:rsidRDefault="00000000">
      <w:pPr>
        <w:pStyle w:val="Heading3"/>
      </w:pPr>
      <w:bookmarkStart w:id="23" w:name="_m7ovhf1833pz" w:colFirst="0" w:colLast="0"/>
      <w:bookmarkEnd w:id="23"/>
      <w:r>
        <w:t>Creative Commons License</w:t>
      </w:r>
    </w:p>
    <w:p w14:paraId="1ACB162B" w14:textId="77777777" w:rsidR="00B267E6" w:rsidRDefault="00000000">
      <w:r>
        <w:t>This research is licensed under a</w:t>
      </w:r>
      <w:hyperlink r:id="rId23">
        <w:r w:rsidR="00B267E6">
          <w:rPr>
            <w:color w:val="1155CC"/>
            <w:u w:val="single"/>
          </w:rPr>
          <w:t xml:space="preserve"> Creative Commons Attribution-Noncommercial 4.0</w:t>
        </w:r>
      </w:hyperlink>
      <w:r>
        <w:t xml:space="preserve"> International License. You are free to:</w:t>
      </w:r>
    </w:p>
    <w:p w14:paraId="7C1E2B7C" w14:textId="77777777" w:rsidR="00B267E6" w:rsidRDefault="00000000">
      <w:pPr>
        <w:numPr>
          <w:ilvl w:val="0"/>
          <w:numId w:val="7"/>
        </w:numPr>
        <w:spacing w:after="0"/>
      </w:pPr>
      <w:r>
        <w:t>Share — copy and redistribute the material in any medium or format</w:t>
      </w:r>
    </w:p>
    <w:p w14:paraId="2C773945" w14:textId="77777777" w:rsidR="00B267E6" w:rsidRDefault="00000000">
      <w:pPr>
        <w:numPr>
          <w:ilvl w:val="0"/>
          <w:numId w:val="7"/>
        </w:numPr>
        <w:spacing w:after="0"/>
      </w:pPr>
      <w:r>
        <w:t>Adapt — remix, transform, and build upon the material</w:t>
      </w:r>
    </w:p>
    <w:p w14:paraId="74DCE441" w14:textId="77777777" w:rsidR="00B267E6" w:rsidRDefault="00000000">
      <w:pPr>
        <w:numPr>
          <w:ilvl w:val="0"/>
          <w:numId w:val="7"/>
        </w:numPr>
        <w:spacing w:after="0"/>
      </w:pPr>
      <w:r>
        <w:t>Attribution — If you share, cite the Center for Civic Design as the source</w:t>
      </w:r>
    </w:p>
    <w:p w14:paraId="592D89CC" w14:textId="77777777" w:rsidR="00B267E6" w:rsidRDefault="00000000">
      <w:pPr>
        <w:numPr>
          <w:ilvl w:val="0"/>
          <w:numId w:val="7"/>
        </w:numPr>
        <w:spacing w:after="0"/>
      </w:pPr>
      <w:r>
        <w:t>NonCommercial — Do not use the material for commercial purposes</w:t>
      </w:r>
    </w:p>
    <w:p w14:paraId="430C3E70" w14:textId="77777777" w:rsidR="00B267E6" w:rsidRDefault="00000000">
      <w:pPr>
        <w:numPr>
          <w:ilvl w:val="0"/>
          <w:numId w:val="7"/>
        </w:numPr>
      </w:pPr>
      <w:r>
        <w:t>If you have questions about applying this work, contact director@civicdesign.org</w:t>
      </w:r>
    </w:p>
    <w:p w14:paraId="47C414AC" w14:textId="77777777" w:rsidR="00B267E6" w:rsidRDefault="00B267E6"/>
    <w:sectPr w:rsidR="00B267E6">
      <w:headerReference w:type="even" r:id="rId24"/>
      <w:headerReference w:type="default" r:id="rId25"/>
      <w:footerReference w:type="even" r:id="rId26"/>
      <w:footerReference w:type="default" r:id="rId27"/>
      <w:headerReference w:type="first" r:id="rId28"/>
      <w:footerReference w:type="first" r:id="rId29"/>
      <w:pgSz w:w="12240" w:h="15840"/>
      <w:pgMar w:top="720" w:right="1080" w:bottom="72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952F2" w14:textId="77777777" w:rsidR="00B2767E" w:rsidRDefault="00B2767E">
      <w:pPr>
        <w:spacing w:after="0"/>
      </w:pPr>
      <w:r>
        <w:separator/>
      </w:r>
    </w:p>
  </w:endnote>
  <w:endnote w:type="continuationSeparator" w:id="0">
    <w:p w14:paraId="44D74C89" w14:textId="77777777" w:rsidR="00B2767E" w:rsidRDefault="00B276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E7B05A5-8EC8-B64A-B58F-F816FDF9A51B}"/>
  </w:font>
  <w:font w:name="Open Sans">
    <w:panose1 w:val="020B0606030504020204"/>
    <w:charset w:val="00"/>
    <w:family w:val="auto"/>
    <w:pitch w:val="variable"/>
    <w:sig w:usb0="E00002FF" w:usb1="4000201B" w:usb2="00000028" w:usb3="00000000" w:csb0="0000019F" w:csb1="00000000"/>
    <w:embedRegular r:id="rId2" w:fontKey="{80E5F73F-53A4-5A49-A90F-FE52328FFE2C}"/>
    <w:embedBold r:id="rId3" w:fontKey="{3121B5D4-F982-114B-92EB-56009F625DE4}"/>
    <w:embedItalic r:id="rId4" w:fontKey="{ED537DA5-9EB9-8247-9ADB-3C79B454FBB7}"/>
    <w:embedBoldItalic r:id="rId5" w:fontKey="{FB37A67E-22B2-C645-B2F0-FB385CFAE365}"/>
  </w:font>
  <w:font w:name="Open Sans ExtraBold">
    <w:panose1 w:val="00000000000000000000"/>
    <w:charset w:val="00"/>
    <w:family w:val="auto"/>
    <w:pitch w:val="variable"/>
    <w:sig w:usb0="E00002FF" w:usb1="4000201B" w:usb2="00000028" w:usb3="00000000" w:csb0="0000019F" w:csb1="00000000"/>
    <w:embedRegular r:id="rId6" w:fontKey="{66E6A716-8D63-954C-AE8D-0EC356515044}"/>
  </w:font>
  <w:font w:name="Open Sans SemiBold">
    <w:panose1 w:val="020B0706030804020204"/>
    <w:charset w:val="00"/>
    <w:family w:val="auto"/>
    <w:pitch w:val="variable"/>
    <w:sig w:usb0="E00002FF" w:usb1="4000201B" w:usb2="00000028" w:usb3="00000000" w:csb0="0000019F" w:csb1="00000000"/>
    <w:embedRegular r:id="rId7" w:fontKey="{B541A8A2-FB25-D842-8E01-A6085D3B73BA}"/>
  </w:font>
  <w:font w:name="Calibri">
    <w:panose1 w:val="020F0502020204030204"/>
    <w:charset w:val="00"/>
    <w:family w:val="swiss"/>
    <w:pitch w:val="variable"/>
    <w:sig w:usb0="E0002AFF" w:usb1="C000247B" w:usb2="00000009" w:usb3="00000000" w:csb0="000001FF" w:csb1="00000000"/>
    <w:embedRegular r:id="rId8" w:fontKey="{59C6C3C2-68C6-FA4F-90CA-0271DF346AA0}"/>
  </w:font>
  <w:font w:name="Cambria">
    <w:panose1 w:val="02040503050406030204"/>
    <w:charset w:val="00"/>
    <w:family w:val="roman"/>
    <w:pitch w:val="variable"/>
    <w:sig w:usb0="E00006FF" w:usb1="420024FF" w:usb2="02000000" w:usb3="00000000" w:csb0="0000019F" w:csb1="00000000"/>
    <w:embedRegular r:id="rId9" w:fontKey="{F0780AE4-2EA9-9043-9F44-6C8D319CB4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BAC8" w14:textId="77777777" w:rsidR="000E3AD9" w:rsidRDefault="000E3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5CA1" w14:textId="77777777" w:rsidR="00B267E6" w:rsidRDefault="00000000">
    <w:pPr>
      <w:ind w:right="90"/>
      <w:rPr>
        <w:sz w:val="18"/>
        <w:szCs w:val="18"/>
      </w:rPr>
    </w:pPr>
    <w:r>
      <w:rPr>
        <w:sz w:val="18"/>
        <w:szCs w:val="18"/>
      </w:rPr>
      <w:br/>
      <w:t>Preparing for federal agents or ICE at a polling place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fldChar w:fldCharType="begin"/>
    </w:r>
    <w:r>
      <w:rPr>
        <w:sz w:val="18"/>
        <w:szCs w:val="18"/>
      </w:rPr>
      <w:instrText>PAGE</w:instrText>
    </w:r>
    <w:r>
      <w:rPr>
        <w:sz w:val="18"/>
        <w:szCs w:val="18"/>
      </w:rPr>
      <w:fldChar w:fldCharType="separate"/>
    </w:r>
    <w:r w:rsidR="00F20D04">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C631" w14:textId="77777777" w:rsidR="00B267E6" w:rsidRDefault="00B267E6"/>
  <w:p w14:paraId="11A11334" w14:textId="77777777" w:rsidR="00B267E6" w:rsidRDefault="00B2767E">
    <w:r>
      <w:rPr>
        <w:noProof/>
      </w:rPr>
      <w:pict w14:anchorId="02E1CE27">
        <v:rect id="_x0000_i1029" alt="" style="width:468pt;height:.05pt;mso-width-percent:0;mso-height-percent:0;mso-width-percent:0;mso-height-percent:0" o:hralign="center" o:hrstd="t" o:hr="t" fillcolor="#a0a0a0" stroked="f"/>
      </w:pict>
    </w:r>
  </w:p>
  <w:p w14:paraId="6B6A7DB7" w14:textId="4C7F77D6" w:rsidR="00B267E6" w:rsidRDefault="00000000">
    <w:pPr>
      <w:rPr>
        <w:sz w:val="18"/>
        <w:szCs w:val="18"/>
      </w:rPr>
    </w:pPr>
    <w:r>
      <w:rPr>
        <w:sz w:val="18"/>
        <w:szCs w:val="18"/>
      </w:rPr>
      <w:t>This tool was made by the</w:t>
    </w:r>
    <w:r>
      <w:rPr>
        <w:b/>
        <w:bCs/>
        <w:sz w:val="18"/>
        <w:szCs w:val="18"/>
      </w:rPr>
      <w:t xml:space="preserve"> Center for Civic Design </w:t>
    </w:r>
    <w:r w:rsidR="005B20DE">
      <w:rPr>
        <w:sz w:val="18"/>
        <w:szCs w:val="18"/>
      </w:rPr>
      <w:t xml:space="preserve">and </w:t>
    </w:r>
    <w:r>
      <w:rPr>
        <w:b/>
        <w:bCs/>
        <w:sz w:val="18"/>
        <w:szCs w:val="18"/>
      </w:rPr>
      <w:t xml:space="preserve">Public Rights Project, </w:t>
    </w:r>
    <w:r w:rsidR="005B20DE">
      <w:rPr>
        <w:sz w:val="18"/>
        <w:szCs w:val="18"/>
      </w:rPr>
      <w:t xml:space="preserve">with help from </w:t>
    </w:r>
    <w:r>
      <w:rPr>
        <w:b/>
        <w:bCs/>
        <w:sz w:val="18"/>
        <w:szCs w:val="18"/>
      </w:rPr>
      <w:t xml:space="preserve">Election Security Exchange, The Election Group, </w:t>
    </w:r>
    <w:r>
      <w:rPr>
        <w:sz w:val="18"/>
        <w:szCs w:val="18"/>
      </w:rPr>
      <w:t>and other election and security experts.</w:t>
    </w:r>
  </w:p>
  <w:p w14:paraId="6F65CEC9" w14:textId="77777777" w:rsidR="00B267E6" w:rsidRDefault="00000000">
    <w:pPr>
      <w:rPr>
        <w:sz w:val="18"/>
        <w:szCs w:val="18"/>
      </w:rPr>
    </w:pPr>
    <w:r>
      <w:rPr>
        <w:sz w:val="18"/>
        <w:szCs w:val="18"/>
      </w:rPr>
      <w:t xml:space="preserve">This material is licensed under a Creative Commons Attribution-Noncommercial 4.0 International License. </w:t>
    </w:r>
  </w:p>
  <w:p w14:paraId="2FBAF838" w14:textId="77777777" w:rsidR="00B267E6" w:rsidRDefault="00B267E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48C06" w14:textId="77777777" w:rsidR="00B2767E" w:rsidRDefault="00B2767E">
      <w:pPr>
        <w:spacing w:after="0"/>
      </w:pPr>
      <w:r>
        <w:separator/>
      </w:r>
    </w:p>
  </w:footnote>
  <w:footnote w:type="continuationSeparator" w:id="0">
    <w:p w14:paraId="1E5DD6B4" w14:textId="77777777" w:rsidR="00B2767E" w:rsidRDefault="00B276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27EA" w14:textId="77777777" w:rsidR="00F20D04" w:rsidRDefault="00F20D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04F5" w14:textId="77777777" w:rsidR="00B267E6" w:rsidRDefault="00B267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AF34" w14:textId="77777777" w:rsidR="00B267E6" w:rsidRDefault="00000000">
    <w:r>
      <w:rPr>
        <w:noProof/>
      </w:rPr>
      <w:drawing>
        <wp:anchor distT="114300" distB="114300" distL="114300" distR="114300" simplePos="0" relativeHeight="251658240" behindDoc="0" locked="0" layoutInCell="1" hidden="0" allowOverlap="1" wp14:anchorId="68FD8707" wp14:editId="524B88E9">
          <wp:simplePos x="0" y="0"/>
          <wp:positionH relativeFrom="margin">
            <wp:posOffset>5029200</wp:posOffset>
          </wp:positionH>
          <wp:positionV relativeFrom="margin">
            <wp:posOffset>-702297</wp:posOffset>
          </wp:positionV>
          <wp:extent cx="1922451" cy="1922451"/>
          <wp:effectExtent l="0" t="0" r="0" b="0"/>
          <wp:wrapNone/>
          <wp:docPr id="4" name="image5.png" descr="CCD logo"/>
          <wp:cNvGraphicFramePr/>
          <a:graphic xmlns:a="http://schemas.openxmlformats.org/drawingml/2006/main">
            <a:graphicData uri="http://schemas.openxmlformats.org/drawingml/2006/picture">
              <pic:pic xmlns:pic="http://schemas.openxmlformats.org/drawingml/2006/picture">
                <pic:nvPicPr>
                  <pic:cNvPr id="4" name="image5.png" descr="CCD logo"/>
                  <pic:cNvPicPr preferRelativeResize="0"/>
                </pic:nvPicPr>
                <pic:blipFill>
                  <a:blip r:embed="rId1"/>
                  <a:srcRect/>
                  <a:stretch>
                    <a:fillRect/>
                  </a:stretch>
                </pic:blipFill>
                <pic:spPr>
                  <a:xfrm>
                    <a:off x="0" y="0"/>
                    <a:ext cx="1922451" cy="1922451"/>
                  </a:xfrm>
                  <a:prstGeom prst="rect">
                    <a:avLst/>
                  </a:prstGeom>
                  <a:ln/>
                </pic:spPr>
              </pic:pic>
            </a:graphicData>
          </a:graphic>
        </wp:anchor>
      </w:drawing>
    </w:r>
    <w:r>
      <w:rPr>
        <w:noProof/>
      </w:rPr>
      <mc:AlternateContent>
        <mc:Choice Requires="wps">
          <w:drawing>
            <wp:anchor distT="114300" distB="114300" distL="114300" distR="114300" simplePos="0" relativeHeight="251659264" behindDoc="1" locked="0" layoutInCell="1" hidden="0" allowOverlap="1" wp14:anchorId="59361286" wp14:editId="0A71864F">
              <wp:simplePos x="0" y="0"/>
              <wp:positionH relativeFrom="page">
                <wp:posOffset>-28574</wp:posOffset>
              </wp:positionH>
              <wp:positionV relativeFrom="page">
                <wp:posOffset>-23812</wp:posOffset>
              </wp:positionV>
              <wp:extent cx="7829550" cy="3952875"/>
              <wp:effectExtent l="0" t="0" r="0" b="0"/>
              <wp:wrapNone/>
              <wp:docPr id="1" name="Rectangle 1"/>
              <wp:cNvGraphicFramePr/>
              <a:graphic xmlns:a="http://schemas.openxmlformats.org/drawingml/2006/main">
                <a:graphicData uri="http://schemas.microsoft.com/office/word/2010/wordprocessingShape">
                  <wps:wsp>
                    <wps:cNvSpPr/>
                    <wps:spPr>
                      <a:xfrm>
                        <a:off x="-160125" y="-50025"/>
                        <a:ext cx="9913800" cy="3707700"/>
                      </a:xfrm>
                      <a:prstGeom prst="rect">
                        <a:avLst/>
                      </a:prstGeom>
                      <a:solidFill>
                        <a:srgbClr val="003850"/>
                      </a:solidFill>
                      <a:ln w="9525" cap="flat" cmpd="sng">
                        <a:solidFill>
                          <a:srgbClr val="000000"/>
                        </a:solidFill>
                        <a:prstDash val="solid"/>
                        <a:round/>
                        <a:headEnd type="none" w="sm" len="sm"/>
                        <a:tailEnd type="none" w="sm" len="sm"/>
                      </a:ln>
                    </wps:spPr>
                    <wps:txbx>
                      <w:txbxContent>
                        <w:p w14:paraId="5D30022C" w14:textId="584363DC" w:rsidR="00B267E6" w:rsidRPr="005B20DE" w:rsidRDefault="00B267E6" w:rsidP="005B20DE">
                          <w:pPr>
                            <w:spacing w:after="0"/>
                            <w:textDirection w:val="btLr"/>
                            <w:rPr>
                              <w:lang w:val="en-US"/>
                            </w:rPr>
                          </w:pPr>
                        </w:p>
                      </w:txbxContent>
                    </wps:txbx>
                    <wps:bodyPr spcFirstLastPara="1" wrap="square" lIns="91425" tIns="91425" rIns="91425" bIns="91425" anchor="ctr" anchorCtr="0">
                      <a:noAutofit/>
                    </wps:bodyPr>
                  </wps:wsp>
                </a:graphicData>
              </a:graphic>
            </wp:anchor>
          </w:drawing>
        </mc:Choice>
        <mc:Fallback>
          <w:pict>
            <v:rect w14:anchorId="59361286" id="Rectangle 1" o:spid="_x0000_s1026" style="position:absolute;margin-left:-2.25pt;margin-top:-1.85pt;width:616.5pt;height:311.25pt;z-index:-251657216;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" fillcolor="#003850">
              <v:stroke startarrowwidth="narrow" startarrowlength="short" endarrowwidth="narrow" endarrowlength="short" joinstyle="round"/>
              <v:textbox inset="2.53958mm,2.53958mm,2.53958mm,2.53958mm">
                <w:txbxContent>
                  <w:p w14:paraId="5D30022C" w14:textId="584363DC" w:rsidR="00B267E6" w:rsidRPr="005B20DE" w:rsidRDefault="00B267E6" w:rsidP="005B20DE">
                    <w:pPr>
                      <w:spacing w:after="0"/>
                      <w:textDirection w:val="btLr"/>
                      <w:rPr>
                        <w:lang w:val="en-US"/>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7E64"/>
    <w:multiLevelType w:val="multilevel"/>
    <w:tmpl w:val="280A7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5B241D"/>
    <w:multiLevelType w:val="multilevel"/>
    <w:tmpl w:val="4C780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521DA5"/>
    <w:multiLevelType w:val="multilevel"/>
    <w:tmpl w:val="D6122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466B21"/>
    <w:multiLevelType w:val="multilevel"/>
    <w:tmpl w:val="2BC0D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2DA59B8"/>
    <w:multiLevelType w:val="multilevel"/>
    <w:tmpl w:val="50007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0A05F4"/>
    <w:multiLevelType w:val="multilevel"/>
    <w:tmpl w:val="29760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5BD0203"/>
    <w:multiLevelType w:val="multilevel"/>
    <w:tmpl w:val="C4384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E58117F"/>
    <w:multiLevelType w:val="multilevel"/>
    <w:tmpl w:val="DF08B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011EAC"/>
    <w:multiLevelType w:val="multilevel"/>
    <w:tmpl w:val="C53AC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367DDE"/>
    <w:multiLevelType w:val="multilevel"/>
    <w:tmpl w:val="EC422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EC850AC"/>
    <w:multiLevelType w:val="multilevel"/>
    <w:tmpl w:val="26144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42D2E77"/>
    <w:multiLevelType w:val="multilevel"/>
    <w:tmpl w:val="6D62B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55018337">
    <w:abstractNumId w:val="3"/>
  </w:num>
  <w:num w:numId="2" w16cid:durableId="2030791917">
    <w:abstractNumId w:val="2"/>
  </w:num>
  <w:num w:numId="3" w16cid:durableId="783232124">
    <w:abstractNumId w:val="7"/>
  </w:num>
  <w:num w:numId="4" w16cid:durableId="1994992099">
    <w:abstractNumId w:val="8"/>
  </w:num>
  <w:num w:numId="5" w16cid:durableId="719668608">
    <w:abstractNumId w:val="0"/>
  </w:num>
  <w:num w:numId="6" w16cid:durableId="4282632">
    <w:abstractNumId w:val="10"/>
  </w:num>
  <w:num w:numId="7" w16cid:durableId="1942562999">
    <w:abstractNumId w:val="1"/>
  </w:num>
  <w:num w:numId="8" w16cid:durableId="1051540206">
    <w:abstractNumId w:val="5"/>
  </w:num>
  <w:num w:numId="9" w16cid:durableId="1635135385">
    <w:abstractNumId w:val="9"/>
  </w:num>
  <w:num w:numId="10" w16cid:durableId="1706901304">
    <w:abstractNumId w:val="4"/>
  </w:num>
  <w:num w:numId="11" w16cid:durableId="156043774">
    <w:abstractNumId w:val="11"/>
  </w:num>
  <w:num w:numId="12" w16cid:durableId="1343584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82"/>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7E6"/>
    <w:rsid w:val="000E3AD9"/>
    <w:rsid w:val="00586B8F"/>
    <w:rsid w:val="005B20DE"/>
    <w:rsid w:val="006B1B15"/>
    <w:rsid w:val="006F35CE"/>
    <w:rsid w:val="007170D3"/>
    <w:rsid w:val="00750959"/>
    <w:rsid w:val="00B267E6"/>
    <w:rsid w:val="00B2767E"/>
    <w:rsid w:val="00BA354D"/>
    <w:rsid w:val="00F20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9F2DF"/>
  <w15:docId w15:val="{C4BAC923-11A6-4C4E-B3A7-11C812BC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1"/>
        <w:szCs w:val="21"/>
        <w:lang w:val="en" w:eastAsia="en-US" w:bidi="ar-SA"/>
      </w:rPr>
    </w:rPrDefault>
    <w:pPrDefault>
      <w:pPr>
        <w:spacing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20D04"/>
    <w:pPr>
      <w:keepNext/>
      <w:keepLines/>
      <w:pBdr>
        <w:bottom w:val="single" w:sz="24" w:space="3" w:color="007DAE"/>
      </w:pBdr>
      <w:spacing w:after="300"/>
      <w:ind w:right="-86"/>
      <w:outlineLvl w:val="0"/>
    </w:pPr>
    <w:rPr>
      <w:rFonts w:ascii="Open Sans ExtraBold" w:eastAsia="Open Sans ExtraBold" w:hAnsi="Open Sans ExtraBold" w:cs="Open Sans ExtraBold"/>
      <w:color w:val="003950"/>
      <w:sz w:val="48"/>
      <w:szCs w:val="48"/>
    </w:rPr>
  </w:style>
  <w:style w:type="paragraph" w:styleId="Heading2">
    <w:name w:val="heading 2"/>
    <w:basedOn w:val="Normal"/>
    <w:next w:val="Normal"/>
    <w:uiPriority w:val="9"/>
    <w:unhideWhenUsed/>
    <w:qFormat/>
    <w:pPr>
      <w:keepNext/>
      <w:keepLines/>
      <w:spacing w:before="400"/>
      <w:outlineLvl w:val="1"/>
    </w:pPr>
    <w:rPr>
      <w:b/>
      <w:bCs/>
      <w:color w:val="00587B"/>
      <w:sz w:val="32"/>
      <w:szCs w:val="32"/>
    </w:rPr>
  </w:style>
  <w:style w:type="paragraph" w:styleId="Heading3">
    <w:name w:val="heading 3"/>
    <w:basedOn w:val="Normal"/>
    <w:next w:val="Normal"/>
    <w:uiPriority w:val="9"/>
    <w:unhideWhenUsed/>
    <w:qFormat/>
    <w:pPr>
      <w:keepNext/>
      <w:keepLines/>
      <w:spacing w:before="300"/>
      <w:outlineLvl w:val="2"/>
    </w:pPr>
    <w:rPr>
      <w:b/>
      <w:bCs/>
      <w:color w:val="007DAE"/>
      <w:sz w:val="26"/>
      <w:szCs w:val="26"/>
    </w:rPr>
  </w:style>
  <w:style w:type="paragraph" w:styleId="Heading4">
    <w:name w:val="heading 4"/>
    <w:basedOn w:val="Normal"/>
    <w:next w:val="Normal"/>
    <w:uiPriority w:val="9"/>
    <w:semiHidden/>
    <w:unhideWhenUsed/>
    <w:qFormat/>
    <w:pPr>
      <w:keepNext/>
      <w:keepLines/>
      <w:outlineLvl w:val="3"/>
    </w:pPr>
    <w:rPr>
      <w:b/>
      <w:bCs/>
      <w:color w:val="003950"/>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ind w:right="-90"/>
    </w:pPr>
    <w:rPr>
      <w:color w:val="00587B"/>
      <w:sz w:val="63"/>
      <w:szCs w:val="63"/>
    </w:rPr>
  </w:style>
  <w:style w:type="paragraph" w:styleId="Subtitle">
    <w:name w:val="Subtitle"/>
    <w:basedOn w:val="Normal"/>
    <w:next w:val="Normal"/>
    <w:uiPriority w:val="11"/>
    <w:qFormat/>
    <w:pPr>
      <w:keepNext/>
      <w:keepLines/>
    </w:pPr>
    <w:rPr>
      <w:rFonts w:ascii="Open Sans SemiBold" w:eastAsia="Open Sans SemiBold" w:hAnsi="Open Sans SemiBold" w:cs="Open Sans SemiBold"/>
      <w:color w:val="003950"/>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20D04"/>
    <w:pPr>
      <w:tabs>
        <w:tab w:val="center" w:pos="4680"/>
        <w:tab w:val="right" w:pos="9360"/>
      </w:tabs>
      <w:spacing w:after="0"/>
    </w:pPr>
  </w:style>
  <w:style w:type="character" w:customStyle="1" w:styleId="HeaderChar">
    <w:name w:val="Header Char"/>
    <w:basedOn w:val="DefaultParagraphFont"/>
    <w:link w:val="Header"/>
    <w:uiPriority w:val="99"/>
    <w:rsid w:val="00F20D04"/>
  </w:style>
  <w:style w:type="paragraph" w:styleId="Footer">
    <w:name w:val="footer"/>
    <w:basedOn w:val="Normal"/>
    <w:link w:val="FooterChar"/>
    <w:uiPriority w:val="99"/>
    <w:unhideWhenUsed/>
    <w:rsid w:val="00F20D04"/>
    <w:pPr>
      <w:tabs>
        <w:tab w:val="center" w:pos="4680"/>
        <w:tab w:val="right" w:pos="9360"/>
      </w:tabs>
      <w:spacing w:after="0"/>
    </w:pPr>
  </w:style>
  <w:style w:type="character" w:customStyle="1" w:styleId="FooterChar">
    <w:name w:val="Footer Char"/>
    <w:basedOn w:val="DefaultParagraphFont"/>
    <w:link w:val="Footer"/>
    <w:uiPriority w:val="99"/>
    <w:rsid w:val="00F20D04"/>
  </w:style>
  <w:style w:type="character" w:styleId="Hyperlink">
    <w:name w:val="Hyperlink"/>
    <w:basedOn w:val="DefaultParagraphFont"/>
    <w:uiPriority w:val="99"/>
    <w:unhideWhenUsed/>
    <w:rsid w:val="005B20DE"/>
    <w:rPr>
      <w:color w:val="0000FF" w:themeColor="hyperlink"/>
      <w:u w:val="single"/>
    </w:rPr>
  </w:style>
  <w:style w:type="character" w:styleId="UnresolvedMention">
    <w:name w:val="Unresolved Mention"/>
    <w:basedOn w:val="DefaultParagraphFont"/>
    <w:uiPriority w:val="99"/>
    <w:semiHidden/>
    <w:unhideWhenUsed/>
    <w:rsid w:val="005B2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curingelections.org/communicating-during-an-election-incident/" TargetMode="External"/><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http://electionsgroup.com/resource/de-escalation/" TargetMode="External"/><Relationship Id="rId12" Type="http://schemas.openxmlformats.org/officeDocument/2006/relationships/hyperlink" Target="https://securingelections.org/first-things-first-poll-worker-safety/" TargetMode="External"/><Relationship Id="rId17" Type="http://schemas.openxmlformats.org/officeDocument/2006/relationships/image" Target="media/image3.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publicrightsproject.org/hubs-resources/election-protection-hub/"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rennancenter.org/series/state-election-law-interference-handbook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lectionsgroup.com/resource/de-escalation/" TargetMode="External"/><Relationship Id="rId23" Type="http://schemas.openxmlformats.org/officeDocument/2006/relationships/hyperlink" Target="https://creativecommons.org/licenses/by-nc/4.0/" TargetMode="External"/><Relationship Id="rId28" Type="http://schemas.openxmlformats.org/officeDocument/2006/relationships/header" Target="header3.xml"/><Relationship Id="rId10" Type="http://schemas.openxmlformats.org/officeDocument/2006/relationships/hyperlink" Target="https://www.whensomethinghappens.org/poll-worker-script" TargetMode="External"/><Relationship Id="rId19" Type="http://schemas.openxmlformats.org/officeDocument/2006/relationships/hyperlink" Target="https://civicdesign.org/subscribe-newsletter/"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hensomethinghappens.org" TargetMode="External"/><Relationship Id="rId14" Type="http://schemas.openxmlformats.org/officeDocument/2006/relationships/hyperlink" Target="https://safeelections.org/wp-content-uploads-2024-09-csse-faa-guidance-booklet_v2-pdf/" TargetMode="External"/><Relationship Id="rId22" Type="http://schemas.openxmlformats.org/officeDocument/2006/relationships/hyperlink" Target="mailto:elections@publicrightsproject.org" TargetMode="External"/><Relationship Id="rId27" Type="http://schemas.openxmlformats.org/officeDocument/2006/relationships/footer" Target="foot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3688</Words>
  <Characters>18664</Characters>
  <Application>Microsoft Office Word</Application>
  <DocSecurity>0</DocSecurity>
  <Lines>643</Lines>
  <Paragraphs>333</Paragraphs>
  <ScaleCrop>false</ScaleCrop>
  <Company/>
  <LinksUpToDate>false</LinksUpToDate>
  <CharactersWithSpaces>22019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Whitney Quesenbery</cp:lastModifiedBy>
  <cp:revision>6</cp:revision>
  <dcterms:created xsi:type="dcterms:W3CDTF">2026-09-22T19:09:00Z</dcterms:created>
  <dcterms:modified xsi:type="dcterms:W3CDTF">2026-09-23T15:29:00Z</dcterms:modified>
</cp:coreProperties>
</file>